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F151" w14:textId="77777777" w:rsidR="00F4251F" w:rsidRPr="00716B80" w:rsidRDefault="00F4251F" w:rsidP="00F4251F">
      <w:r w:rsidRPr="00716B80">
        <w:rPr>
          <w:b/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56D6C7B" wp14:editId="71E7601B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B6E64" w14:textId="77777777" w:rsidR="00F4251F" w:rsidRPr="00716B80" w:rsidRDefault="00F4251F" w:rsidP="00F4251F">
      <w:pPr>
        <w:rPr>
          <w:b/>
        </w:rPr>
      </w:pPr>
      <w:r w:rsidRPr="00716B80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545ED934" wp14:editId="55BF8139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6D47C" w14:textId="77777777" w:rsidR="00F4251F" w:rsidRPr="00716B80" w:rsidRDefault="00F4251F" w:rsidP="00F4251F">
      <w:pPr>
        <w:jc w:val="center"/>
        <w:rPr>
          <w:b/>
        </w:rPr>
      </w:pPr>
      <w:r w:rsidRPr="00716B80">
        <w:rPr>
          <w:b/>
        </w:rPr>
        <w:t>REPUBLIKA E KOSOVËS</w:t>
      </w:r>
    </w:p>
    <w:p w14:paraId="6B2270EF" w14:textId="77777777" w:rsidR="00F4251F" w:rsidRPr="00716B80" w:rsidRDefault="00F4251F" w:rsidP="00F4251F">
      <w:pPr>
        <w:jc w:val="center"/>
        <w:rPr>
          <w:b/>
        </w:rPr>
      </w:pPr>
      <w:r w:rsidRPr="00716B80">
        <w:rPr>
          <w:b/>
        </w:rPr>
        <w:t>REPUBLIKA KOSOVA/ REPUBLIC OF KOSOVO</w:t>
      </w:r>
    </w:p>
    <w:p w14:paraId="23538380" w14:textId="77777777" w:rsidR="00F4251F" w:rsidRPr="00716B80" w:rsidRDefault="00F4251F" w:rsidP="00F4251F">
      <w:pPr>
        <w:jc w:val="center"/>
        <w:rPr>
          <w:b/>
        </w:rPr>
      </w:pPr>
      <w:r w:rsidRPr="00716B80">
        <w:rPr>
          <w:b/>
        </w:rPr>
        <w:t>KOMUNA E GJAKOVËS</w:t>
      </w:r>
    </w:p>
    <w:p w14:paraId="55E896F2" w14:textId="77777777" w:rsidR="00F4251F" w:rsidRPr="00716B80" w:rsidRDefault="00F4251F" w:rsidP="00F4251F">
      <w:pPr>
        <w:jc w:val="center"/>
        <w:rPr>
          <w:b/>
        </w:rPr>
      </w:pPr>
      <w:r w:rsidRPr="00716B80">
        <w:rPr>
          <w:b/>
        </w:rPr>
        <w:t>OPŠTINA DJAKOVICA/MUNICIPALITY OF GJAKOVA</w:t>
      </w:r>
    </w:p>
    <w:p w14:paraId="56F3ACC3" w14:textId="16E659FD" w:rsidR="00F4251F" w:rsidRPr="00716B80" w:rsidRDefault="00F4251F" w:rsidP="00F4251F">
      <w:pPr>
        <w:ind w:right="26"/>
        <w:jc w:val="center"/>
        <w:rPr>
          <w:b/>
          <w:i/>
          <w:u w:val="single"/>
        </w:rPr>
      </w:pPr>
      <w:r w:rsidRPr="00716B80">
        <w:rPr>
          <w:b/>
          <w:i/>
          <w:u w:val="single"/>
        </w:rPr>
        <w:t>_________________________________________________________________________</w:t>
      </w:r>
    </w:p>
    <w:p w14:paraId="1E170619" w14:textId="763A56C3" w:rsidR="00E4033E" w:rsidRPr="00716B80" w:rsidRDefault="00E4033E" w:rsidP="00F4251F">
      <w:pPr>
        <w:ind w:right="26"/>
        <w:jc w:val="center"/>
        <w:rPr>
          <w:b/>
          <w:i/>
          <w:u w:val="single"/>
        </w:rPr>
      </w:pPr>
    </w:p>
    <w:p w14:paraId="5081D8E0" w14:textId="1892C533" w:rsidR="00E71A83" w:rsidRPr="00716B80" w:rsidRDefault="008F6FA7" w:rsidP="00E71A83">
      <w:pPr>
        <w:ind w:right="26"/>
        <w:jc w:val="both"/>
        <w:rPr>
          <w:b/>
          <w:iCs/>
        </w:rPr>
      </w:pPr>
      <w:r w:rsidRPr="00716B80">
        <w:rPr>
          <w:bCs/>
          <w:iCs/>
        </w:rPr>
        <w:t xml:space="preserve">Me qëllim të realizimit të kërkesave ligjore </w:t>
      </w:r>
      <w:r w:rsidR="00E84E64" w:rsidRPr="00716B80">
        <w:rPr>
          <w:bCs/>
          <w:iCs/>
        </w:rPr>
        <w:t>të</w:t>
      </w:r>
      <w:r w:rsidR="00E71A83" w:rsidRPr="00716B80">
        <w:rPr>
          <w:bCs/>
          <w:iCs/>
        </w:rPr>
        <w:t xml:space="preserve"> Ligjit</w:t>
      </w:r>
      <w:r w:rsidR="00E71A83" w:rsidRPr="00716B80">
        <w:rPr>
          <w:b/>
          <w:iCs/>
        </w:rPr>
        <w:t xml:space="preserve"> </w:t>
      </w:r>
      <w:r w:rsidR="00E71A83" w:rsidRPr="00716B80">
        <w:t xml:space="preserve">Nr. 06/L-092 për Dhënien në Shfrytëzim dhe Këmbimin e Pronës së Paluajtshme të Komunës, </w:t>
      </w:r>
      <w:r w:rsidR="00E71A83" w:rsidRPr="00716B80">
        <w:rPr>
          <w:bCs/>
        </w:rPr>
        <w:t xml:space="preserve">Rregullores (Qrk) Nr. 09/2020 për Përcaktimin e Procedurave të Dhënies në Shfrytëzim dhe Këmbimin e Pronës së Paluajtshme të Komunës, </w:t>
      </w:r>
      <w:r w:rsidRPr="00716B80">
        <w:rPr>
          <w:bCs/>
        </w:rPr>
        <w:t>si dhe kontratave për dhënien në shfrytëzim të pronës komunale, Kryetari i Komunës paraqet këtë:</w:t>
      </w:r>
      <w:r w:rsidR="00E71A83" w:rsidRPr="00716B80">
        <w:rPr>
          <w:b/>
          <w:iCs/>
        </w:rPr>
        <w:t xml:space="preserve"> </w:t>
      </w:r>
    </w:p>
    <w:p w14:paraId="1BAE6198" w14:textId="77777777" w:rsidR="00E71A83" w:rsidRPr="00716B80" w:rsidRDefault="00E71A83" w:rsidP="00E71A83">
      <w:pPr>
        <w:ind w:right="26"/>
        <w:jc w:val="center"/>
        <w:rPr>
          <w:b/>
          <w:iCs/>
        </w:rPr>
      </w:pPr>
    </w:p>
    <w:p w14:paraId="60524231" w14:textId="18F45EF1" w:rsidR="00E71A83" w:rsidRPr="00716B80" w:rsidRDefault="00E71A83" w:rsidP="00E71A83">
      <w:pPr>
        <w:ind w:right="26"/>
        <w:jc w:val="center"/>
        <w:rPr>
          <w:b/>
          <w:iCs/>
        </w:rPr>
      </w:pPr>
      <w:r w:rsidRPr="00716B80">
        <w:rPr>
          <w:b/>
          <w:iCs/>
        </w:rPr>
        <w:t xml:space="preserve">Raport </w:t>
      </w:r>
      <w:r w:rsidR="00B757D9" w:rsidRPr="00716B80">
        <w:rPr>
          <w:b/>
          <w:iCs/>
        </w:rPr>
        <w:t>për</w:t>
      </w:r>
      <w:r w:rsidR="008F6FA7" w:rsidRPr="00716B80">
        <w:rPr>
          <w:b/>
          <w:iCs/>
        </w:rPr>
        <w:t xml:space="preserve"> </w:t>
      </w:r>
      <w:r w:rsidRPr="00716B80">
        <w:rPr>
          <w:b/>
          <w:iCs/>
        </w:rPr>
        <w:t>prona</w:t>
      </w:r>
      <w:r w:rsidR="00B757D9" w:rsidRPr="00716B80">
        <w:rPr>
          <w:b/>
          <w:iCs/>
        </w:rPr>
        <w:t>t</w:t>
      </w:r>
      <w:r w:rsidRPr="00716B80">
        <w:rPr>
          <w:b/>
          <w:iCs/>
        </w:rPr>
        <w:t xml:space="preserve"> komunale në shfrytëzim </w:t>
      </w:r>
      <w:r w:rsidR="00716B80" w:rsidRPr="00716B80">
        <w:rPr>
          <w:b/>
          <w:iCs/>
        </w:rPr>
        <w:t xml:space="preserve">afatshkurtër dhe afatgjatë </w:t>
      </w:r>
    </w:p>
    <w:p w14:paraId="482CC8EB" w14:textId="77777777" w:rsidR="00716B80" w:rsidRPr="00716B80" w:rsidRDefault="00716B80" w:rsidP="00E71A83">
      <w:pPr>
        <w:ind w:right="26"/>
        <w:jc w:val="center"/>
        <w:rPr>
          <w:b/>
          <w:iCs/>
        </w:rPr>
      </w:pPr>
    </w:p>
    <w:p w14:paraId="65BB73D4" w14:textId="4154CC5E" w:rsidR="00F71FA7" w:rsidRPr="00716B80" w:rsidRDefault="00716B80" w:rsidP="00E4033E">
      <w:pPr>
        <w:ind w:right="26"/>
        <w:jc w:val="both"/>
      </w:pPr>
      <w:r w:rsidRPr="00716B80">
        <w:rPr>
          <w:bCs/>
          <w:iCs/>
        </w:rPr>
        <w:t xml:space="preserve">Komuna e Gjakovës, me qëllim të </w:t>
      </w:r>
      <w:r w:rsidRPr="00716B80">
        <w:rPr>
          <w:bCs/>
        </w:rPr>
        <w:t>monitorimit</w:t>
      </w:r>
      <w:r w:rsidRPr="00716B80">
        <w:t xml:space="preserve"> dhe të realizimit të kontratave për përmbushjen e qëllimit të dhënies në shfrytëzim të pronave të paluajtshme, deri në fillimin e implementimit dhe arritjes së qëllimit të dhënies së pronës në shfrytëzim, ka formuar komisione përkatës</w:t>
      </w:r>
      <w:r w:rsidR="00597655">
        <w:t>e</w:t>
      </w:r>
      <w:r w:rsidRPr="00716B80">
        <w:t xml:space="preserve"> për secilën kontratë</w:t>
      </w:r>
      <w:r w:rsidR="00597655">
        <w:t>.</w:t>
      </w:r>
      <w:r w:rsidRPr="00716B80">
        <w:t xml:space="preserve"> </w:t>
      </w:r>
      <w:r w:rsidR="00597655">
        <w:t>D</w:t>
      </w:r>
      <w:r w:rsidRPr="00716B80">
        <w:t>eri në këtë periudhë të raportimit, komisionet përkatëse kanë monitoruar pjesën e dinamikës së ekzekutimit të kontratave ku janë evidentuar disa mos përmbushje të kushteve të kontratave.</w:t>
      </w:r>
    </w:p>
    <w:p w14:paraId="1202A2E0" w14:textId="7381D00B" w:rsidR="00E4033E" w:rsidRDefault="00716B80" w:rsidP="00E4033E">
      <w:pPr>
        <w:ind w:right="26"/>
        <w:jc w:val="both"/>
      </w:pPr>
      <w:r w:rsidRPr="00716B80">
        <w:t>Në bazë të rekomandimeve dhe vërtetimit të gjendjes faktike</w:t>
      </w:r>
      <w:r w:rsidR="009E14EB">
        <w:t>,</w:t>
      </w:r>
      <w:r w:rsidRPr="00716B80">
        <w:t xml:space="preserve"> Komuna e Gjakovës deri m</w:t>
      </w:r>
      <w:r w:rsidR="00597655">
        <w:t>ë</w:t>
      </w:r>
      <w:r w:rsidRPr="00716B80">
        <w:t xml:space="preserve"> tani ka shkëputur shtat</w:t>
      </w:r>
      <w:r w:rsidR="00597655">
        <w:t>ë</w:t>
      </w:r>
      <w:r w:rsidRPr="00716B80">
        <w:t xml:space="preserve"> (7) kontrata, të cilat i gjeni të bashkangjitur</w:t>
      </w:r>
      <w:r w:rsidR="00597655">
        <w:t>a</w:t>
      </w:r>
      <w:r w:rsidRPr="00716B80">
        <w:t xml:space="preserve"> në listën m</w:t>
      </w:r>
      <w:r w:rsidR="00597655">
        <w:t>ë</w:t>
      </w:r>
      <w:r w:rsidRPr="00716B80">
        <w:t xml:space="preserve"> poshtë.</w:t>
      </w:r>
    </w:p>
    <w:p w14:paraId="01E686C3" w14:textId="77777777" w:rsidR="00F71FA7" w:rsidRDefault="00F71FA7" w:rsidP="00E4033E">
      <w:pPr>
        <w:ind w:right="26"/>
        <w:jc w:val="both"/>
      </w:pPr>
    </w:p>
    <w:p w14:paraId="2B4493F1" w14:textId="3CFA9D82" w:rsidR="00F71FA7" w:rsidRDefault="00F71FA7" w:rsidP="00F71FA7">
      <w:pPr>
        <w:ind w:right="26"/>
        <w:jc w:val="both"/>
      </w:pPr>
      <w:r>
        <w:t>Komuna tashmë ka marr</w:t>
      </w:r>
      <w:r w:rsidR="00597655">
        <w:t>ë</w:t>
      </w:r>
      <w:r>
        <w:t xml:space="preserve"> masa adekuate me qëllim të monitorimit sa m</w:t>
      </w:r>
      <w:r w:rsidR="00597655">
        <w:t>ë</w:t>
      </w:r>
      <w:r>
        <w:t xml:space="preserve"> efikas të pronës komunale</w:t>
      </w:r>
      <w:r w:rsidR="00597655">
        <w:t xml:space="preserve"> dhe për këtë </w:t>
      </w:r>
      <w:r>
        <w:t>ka formuar Sektorin për Menaxhimin e Pronës Komunale, i cili do të ketë përgjegjësi specifike që të monitorojë pronat komunale të dhën</w:t>
      </w:r>
      <w:r w:rsidR="00597655">
        <w:t>a</w:t>
      </w:r>
      <w:r>
        <w:t xml:space="preserve"> në shfrytëzim.</w:t>
      </w:r>
    </w:p>
    <w:p w14:paraId="4B7638EF" w14:textId="2C94CD05" w:rsidR="00716B80" w:rsidRDefault="00716B80" w:rsidP="00E4033E">
      <w:pPr>
        <w:ind w:right="26"/>
        <w:jc w:val="both"/>
        <w:rPr>
          <w:b/>
          <w:iCs/>
        </w:rPr>
      </w:pPr>
    </w:p>
    <w:p w14:paraId="6389FF9F" w14:textId="4A8815F4" w:rsidR="00716B80" w:rsidRPr="00E514A6" w:rsidRDefault="00E514A6" w:rsidP="00E4033E">
      <w:pPr>
        <w:ind w:right="26"/>
        <w:jc w:val="both"/>
        <w:rPr>
          <w:bCs/>
          <w:iCs/>
        </w:rPr>
      </w:pPr>
      <w:r w:rsidRPr="00E514A6">
        <w:rPr>
          <w:bCs/>
          <w:iCs/>
        </w:rPr>
        <w:t>Lista me pronat komunale të dhën</w:t>
      </w:r>
      <w:r w:rsidR="00597655">
        <w:rPr>
          <w:bCs/>
          <w:iCs/>
        </w:rPr>
        <w:t>a</w:t>
      </w:r>
      <w:r w:rsidRPr="00E514A6">
        <w:rPr>
          <w:bCs/>
          <w:iCs/>
        </w:rPr>
        <w:t xml:space="preserve"> në shfrytëzim të cilat janë aktive dhe pasive në këtë periudhë të raportimit. </w:t>
      </w:r>
    </w:p>
    <w:sectPr w:rsidR="00716B80" w:rsidRPr="00E514A6" w:rsidSect="00A86F4C">
      <w:pgSz w:w="11906" w:h="16838"/>
      <w:pgMar w:top="1843" w:right="1196" w:bottom="63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6B0C"/>
    <w:multiLevelType w:val="hybridMultilevel"/>
    <w:tmpl w:val="0610FED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3A"/>
    <w:rsid w:val="00001E98"/>
    <w:rsid w:val="00060762"/>
    <w:rsid w:val="000A23FF"/>
    <w:rsid w:val="00103861"/>
    <w:rsid w:val="00146AA6"/>
    <w:rsid w:val="00196864"/>
    <w:rsid w:val="00213CEE"/>
    <w:rsid w:val="00256E03"/>
    <w:rsid w:val="00295AEA"/>
    <w:rsid w:val="002A1993"/>
    <w:rsid w:val="002B47E8"/>
    <w:rsid w:val="002E3CC2"/>
    <w:rsid w:val="003054BB"/>
    <w:rsid w:val="0031355E"/>
    <w:rsid w:val="00326E97"/>
    <w:rsid w:val="00350A74"/>
    <w:rsid w:val="00375DA3"/>
    <w:rsid w:val="003E7D55"/>
    <w:rsid w:val="003F536C"/>
    <w:rsid w:val="00436BA5"/>
    <w:rsid w:val="00474FFD"/>
    <w:rsid w:val="00483077"/>
    <w:rsid w:val="004C3057"/>
    <w:rsid w:val="004D2E52"/>
    <w:rsid w:val="004D6C50"/>
    <w:rsid w:val="004F2A2D"/>
    <w:rsid w:val="0059497B"/>
    <w:rsid w:val="00597655"/>
    <w:rsid w:val="005B70B1"/>
    <w:rsid w:val="0062200A"/>
    <w:rsid w:val="00625C7F"/>
    <w:rsid w:val="00690F85"/>
    <w:rsid w:val="006974EA"/>
    <w:rsid w:val="006B67D2"/>
    <w:rsid w:val="006B7C8E"/>
    <w:rsid w:val="006D0F3A"/>
    <w:rsid w:val="006D49C2"/>
    <w:rsid w:val="006D750C"/>
    <w:rsid w:val="006E7FD8"/>
    <w:rsid w:val="006F6226"/>
    <w:rsid w:val="00716B80"/>
    <w:rsid w:val="007606BD"/>
    <w:rsid w:val="00787F88"/>
    <w:rsid w:val="007A2D23"/>
    <w:rsid w:val="007A50EE"/>
    <w:rsid w:val="007D39ED"/>
    <w:rsid w:val="007F3C96"/>
    <w:rsid w:val="00813DF1"/>
    <w:rsid w:val="008B540F"/>
    <w:rsid w:val="008C0B56"/>
    <w:rsid w:val="008D290F"/>
    <w:rsid w:val="008F6FA7"/>
    <w:rsid w:val="009032B2"/>
    <w:rsid w:val="00960B13"/>
    <w:rsid w:val="009643D2"/>
    <w:rsid w:val="009651FE"/>
    <w:rsid w:val="00977D32"/>
    <w:rsid w:val="00993BB1"/>
    <w:rsid w:val="009E14EB"/>
    <w:rsid w:val="00A02775"/>
    <w:rsid w:val="00A15D1B"/>
    <w:rsid w:val="00A86F4C"/>
    <w:rsid w:val="00AA523C"/>
    <w:rsid w:val="00AA5936"/>
    <w:rsid w:val="00AB1B4A"/>
    <w:rsid w:val="00AF673A"/>
    <w:rsid w:val="00B134B5"/>
    <w:rsid w:val="00B757D9"/>
    <w:rsid w:val="00B80654"/>
    <w:rsid w:val="00B81B80"/>
    <w:rsid w:val="00BA1732"/>
    <w:rsid w:val="00C05CC0"/>
    <w:rsid w:val="00C23CE9"/>
    <w:rsid w:val="00C2788F"/>
    <w:rsid w:val="00C8499A"/>
    <w:rsid w:val="00CC446F"/>
    <w:rsid w:val="00D07704"/>
    <w:rsid w:val="00D11A2F"/>
    <w:rsid w:val="00D91CFF"/>
    <w:rsid w:val="00DC5455"/>
    <w:rsid w:val="00DD5A37"/>
    <w:rsid w:val="00E35EFB"/>
    <w:rsid w:val="00E4033E"/>
    <w:rsid w:val="00E41B60"/>
    <w:rsid w:val="00E461E3"/>
    <w:rsid w:val="00E514A6"/>
    <w:rsid w:val="00E71A83"/>
    <w:rsid w:val="00E84E64"/>
    <w:rsid w:val="00E85E51"/>
    <w:rsid w:val="00ED299F"/>
    <w:rsid w:val="00EF2274"/>
    <w:rsid w:val="00F4251F"/>
    <w:rsid w:val="00F50F3A"/>
    <w:rsid w:val="00F71FA7"/>
    <w:rsid w:val="00F9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8CC4"/>
  <w15:chartTrackingRefBased/>
  <w15:docId w15:val="{48252FEE-B1CD-43C2-B081-A31235E0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6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6E97"/>
    <w:rPr>
      <w:rFonts w:ascii="Times New Roman" w:eastAsia="Times New Roman" w:hAnsi="Times New Roman" w:cs="Times New Roman"/>
      <w:b/>
      <w:bCs/>
      <w:kern w:val="36"/>
      <w:sz w:val="48"/>
      <w:szCs w:val="48"/>
      <w:lang w:eastAsia="sq-AL"/>
    </w:rPr>
  </w:style>
  <w:style w:type="paragraph" w:styleId="ListParagraph">
    <w:name w:val="List Paragraph"/>
    <w:basedOn w:val="Normal"/>
    <w:uiPriority w:val="34"/>
    <w:qFormat/>
    <w:rsid w:val="00ED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Koci</dc:creator>
  <cp:keywords/>
  <dc:description/>
  <cp:lastModifiedBy>Nita Efendia</cp:lastModifiedBy>
  <cp:revision>11</cp:revision>
  <cp:lastPrinted>2023-12-08T08:42:00Z</cp:lastPrinted>
  <dcterms:created xsi:type="dcterms:W3CDTF">2025-05-12T12:52:00Z</dcterms:created>
  <dcterms:modified xsi:type="dcterms:W3CDTF">2025-05-14T06:20:00Z</dcterms:modified>
</cp:coreProperties>
</file>