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2ACA" w14:textId="77777777" w:rsidR="00EB3AE9" w:rsidRPr="00EB3AE9" w:rsidRDefault="00EB3AE9" w:rsidP="00EB3AE9">
      <w:pPr>
        <w:spacing w:after="0" w:line="240" w:lineRule="auto"/>
        <w:rPr>
          <w:rFonts w:ascii="Times New Roman" w:eastAsia="MS Mincho" w:hAnsi="Times New Roman" w:cs="Times New Roman"/>
          <w:b/>
          <w:sz w:val="24"/>
          <w:szCs w:val="24"/>
        </w:rPr>
      </w:pPr>
    </w:p>
    <w:p w14:paraId="76207646" w14:textId="77777777" w:rsidR="00EB3AE9" w:rsidRPr="00EB3AE9" w:rsidRDefault="00EB3AE9" w:rsidP="00EB3AE9">
      <w:pPr>
        <w:spacing w:after="0" w:line="240" w:lineRule="auto"/>
        <w:rPr>
          <w:rFonts w:ascii="Times New Roman" w:eastAsia="Times New Roman" w:hAnsi="Times New Roman" w:cs="Times New Roman"/>
          <w:sz w:val="24"/>
          <w:szCs w:val="24"/>
        </w:rPr>
      </w:pPr>
    </w:p>
    <w:p w14:paraId="5666550A" w14:textId="77777777" w:rsidR="00EB3AE9" w:rsidRPr="00EB3AE9" w:rsidRDefault="00774213" w:rsidP="00EB3AE9">
      <w:pPr>
        <w:spacing w:after="0" w:line="240" w:lineRule="auto"/>
        <w:rPr>
          <w:rFonts w:ascii="Times New Roman" w:eastAsia="Times New Roman" w:hAnsi="Times New Roman" w:cs="Times New Roman"/>
          <w:b/>
          <w:sz w:val="24"/>
          <w:szCs w:val="24"/>
        </w:rPr>
      </w:pPr>
      <w:r w:rsidRPr="001E29DC">
        <w:rPr>
          <w:b/>
          <w:noProof/>
        </w:rPr>
        <w:drawing>
          <wp:anchor distT="0" distB="0" distL="114300" distR="114300" simplePos="0" relativeHeight="251661312" behindDoc="1" locked="0" layoutInCell="1" allowOverlap="1" wp14:anchorId="5FD8EF85" wp14:editId="2069A9EB">
            <wp:simplePos x="0" y="0"/>
            <wp:positionH relativeFrom="margin">
              <wp:align>right</wp:align>
            </wp:positionH>
            <wp:positionV relativeFrom="paragraph">
              <wp:posOffset>20320</wp:posOffset>
            </wp:positionV>
            <wp:extent cx="659941" cy="980440"/>
            <wp:effectExtent l="0" t="0" r="6985" b="0"/>
            <wp:wrapThrough wrapText="bothSides">
              <wp:wrapPolygon edited="0">
                <wp:start x="1871" y="0"/>
                <wp:lineTo x="0" y="2518"/>
                <wp:lineTo x="0" y="17207"/>
                <wp:lineTo x="3118" y="20145"/>
                <wp:lineTo x="5613" y="20984"/>
                <wp:lineTo x="15592" y="20984"/>
                <wp:lineTo x="18087" y="20145"/>
                <wp:lineTo x="21205" y="17207"/>
                <wp:lineTo x="21205" y="2518"/>
                <wp:lineTo x="18710" y="0"/>
                <wp:lineTo x="18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ër dokumente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941" cy="980440"/>
                    </a:xfrm>
                    <a:prstGeom prst="rect">
                      <a:avLst/>
                    </a:prstGeom>
                  </pic:spPr>
                </pic:pic>
              </a:graphicData>
            </a:graphic>
            <wp14:sizeRelH relativeFrom="margin">
              <wp14:pctWidth>0</wp14:pctWidth>
            </wp14:sizeRelH>
            <wp14:sizeRelV relativeFrom="margin">
              <wp14:pctHeight>0</wp14:pctHeight>
            </wp14:sizeRelV>
          </wp:anchor>
        </w:drawing>
      </w:r>
      <w:r w:rsidR="00EB3AE9" w:rsidRPr="00EB3AE9">
        <w:rPr>
          <w:rFonts w:ascii="Times New Roman" w:eastAsia="Times New Roman" w:hAnsi="Times New Roman" w:cs="Times New Roman"/>
          <w:noProof/>
          <w:sz w:val="24"/>
          <w:szCs w:val="24"/>
          <w:lang w:eastAsia="sq-AL"/>
        </w:rPr>
        <w:drawing>
          <wp:anchor distT="0" distB="0" distL="114300" distR="114300" simplePos="0" relativeHeight="251659264" behindDoc="1" locked="0" layoutInCell="1" allowOverlap="1" wp14:anchorId="10A865BB" wp14:editId="275363BE">
            <wp:simplePos x="0" y="0"/>
            <wp:positionH relativeFrom="column">
              <wp:posOffset>9525</wp:posOffset>
            </wp:positionH>
            <wp:positionV relativeFrom="paragraph">
              <wp:posOffset>126365</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932FB" w14:textId="77777777"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 xml:space="preserve">REPUBLIKA E KOSOVËS </w:t>
      </w:r>
    </w:p>
    <w:p w14:paraId="5D85928F" w14:textId="77777777"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REPUBLIKA KOSOVA/ REPUBLIC OF KOSOVO</w:t>
      </w:r>
    </w:p>
    <w:p w14:paraId="68546DCF" w14:textId="77777777"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KOMUNA E GJAKOVËS</w:t>
      </w:r>
    </w:p>
    <w:p w14:paraId="0A0593B1" w14:textId="77777777"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OPŠTINA DJAKOVICA/MUNICIPALITY OF GJAKOVA</w:t>
      </w:r>
    </w:p>
    <w:p w14:paraId="12FF9996" w14:textId="77777777" w:rsidR="002C61BD" w:rsidRPr="002C61BD" w:rsidRDefault="00EB3AE9" w:rsidP="00EB3AE9">
      <w:pPr>
        <w:pStyle w:val="Default"/>
      </w:pPr>
      <w:r w:rsidRPr="00EB3AE9">
        <w:rPr>
          <w:rFonts w:eastAsia="Times New Roman"/>
          <w:b/>
          <w:i/>
          <w:color w:val="auto"/>
          <w:u w:val="single"/>
        </w:rPr>
        <w:t>_____________________________________________________________________________</w:t>
      </w:r>
    </w:p>
    <w:p w14:paraId="72B3D061" w14:textId="77777777" w:rsidR="002C61BD" w:rsidRPr="002C61BD" w:rsidRDefault="002C61BD" w:rsidP="002C61BD">
      <w:pPr>
        <w:pStyle w:val="Default"/>
      </w:pPr>
    </w:p>
    <w:p w14:paraId="774DFE9D" w14:textId="77777777" w:rsidR="002C61BD" w:rsidRPr="002C61BD" w:rsidRDefault="002C61BD" w:rsidP="002C61BD">
      <w:pPr>
        <w:pStyle w:val="Default"/>
      </w:pPr>
    </w:p>
    <w:p w14:paraId="062DC41A" w14:textId="77777777" w:rsidR="002C61BD" w:rsidRPr="002C61BD" w:rsidRDefault="002C61BD" w:rsidP="002C61BD">
      <w:pPr>
        <w:pStyle w:val="Default"/>
      </w:pPr>
    </w:p>
    <w:p w14:paraId="24C8BEB0" w14:textId="77777777" w:rsidR="002C61BD" w:rsidRPr="0077022D" w:rsidRDefault="002C61BD" w:rsidP="002C61BD">
      <w:pPr>
        <w:pStyle w:val="Default"/>
        <w:jc w:val="center"/>
      </w:pPr>
      <w:r w:rsidRPr="0077022D">
        <w:t>Udhëzimet për Aplikantët</w:t>
      </w:r>
    </w:p>
    <w:p w14:paraId="444823FA" w14:textId="77777777" w:rsidR="002C61BD" w:rsidRPr="0077022D" w:rsidRDefault="002C61BD" w:rsidP="002C61BD">
      <w:pPr>
        <w:pStyle w:val="Default"/>
        <w:jc w:val="center"/>
      </w:pPr>
    </w:p>
    <w:p w14:paraId="1E9916F2" w14:textId="77777777" w:rsidR="002C61BD" w:rsidRPr="0077022D" w:rsidRDefault="002C61BD" w:rsidP="002C61BD">
      <w:pPr>
        <w:pStyle w:val="Default"/>
        <w:jc w:val="center"/>
      </w:pPr>
    </w:p>
    <w:p w14:paraId="721215AE" w14:textId="77777777" w:rsidR="002C61BD" w:rsidRPr="0077022D" w:rsidRDefault="002C61BD" w:rsidP="002C61BD">
      <w:pPr>
        <w:pStyle w:val="Default"/>
        <w:jc w:val="center"/>
      </w:pPr>
    </w:p>
    <w:p w14:paraId="3AD6B743" w14:textId="77777777" w:rsidR="002C61BD" w:rsidRPr="0077022D" w:rsidRDefault="002C61BD" w:rsidP="002C61BD">
      <w:pPr>
        <w:pStyle w:val="Default"/>
        <w:jc w:val="center"/>
      </w:pPr>
    </w:p>
    <w:p w14:paraId="5A415357" w14:textId="28EF6403" w:rsidR="002C61BD" w:rsidRPr="0077022D" w:rsidRDefault="002C61BD" w:rsidP="002C61BD">
      <w:pPr>
        <w:pStyle w:val="Default"/>
        <w:jc w:val="center"/>
      </w:pPr>
      <w:r w:rsidRPr="0077022D">
        <w:t xml:space="preserve">Data e hapjes së thirrjes: </w:t>
      </w:r>
      <w:r w:rsidR="0079668F">
        <w:t>27</w:t>
      </w:r>
      <w:r w:rsidRPr="0077022D">
        <w:t>.0</w:t>
      </w:r>
      <w:r w:rsidR="0079668F">
        <w:t>2</w:t>
      </w:r>
      <w:r w:rsidR="00774213">
        <w:t>.202</w:t>
      </w:r>
      <w:r w:rsidR="0079668F">
        <w:t>5</w:t>
      </w:r>
    </w:p>
    <w:p w14:paraId="17270DD2" w14:textId="77777777" w:rsidR="002C61BD" w:rsidRPr="0077022D" w:rsidRDefault="002C61BD" w:rsidP="002C61BD">
      <w:pPr>
        <w:pStyle w:val="Default"/>
        <w:jc w:val="center"/>
      </w:pPr>
    </w:p>
    <w:p w14:paraId="5049E344" w14:textId="77777777" w:rsidR="002C61BD" w:rsidRPr="0077022D" w:rsidRDefault="002C61BD" w:rsidP="002C61BD">
      <w:pPr>
        <w:pStyle w:val="Default"/>
        <w:jc w:val="center"/>
      </w:pPr>
    </w:p>
    <w:p w14:paraId="3DA08776" w14:textId="77777777" w:rsidR="002C61BD" w:rsidRPr="0077022D" w:rsidRDefault="002C61BD" w:rsidP="002C61BD">
      <w:pPr>
        <w:pStyle w:val="Default"/>
        <w:jc w:val="center"/>
      </w:pPr>
    </w:p>
    <w:p w14:paraId="527998F3" w14:textId="77777777" w:rsidR="002C61BD" w:rsidRPr="0077022D" w:rsidRDefault="002C61BD" w:rsidP="002C61BD">
      <w:pPr>
        <w:pStyle w:val="Default"/>
        <w:jc w:val="center"/>
      </w:pPr>
    </w:p>
    <w:p w14:paraId="1DED8F60" w14:textId="77777777" w:rsidR="002C61BD" w:rsidRPr="0077022D" w:rsidRDefault="002C61BD" w:rsidP="002C61BD">
      <w:pPr>
        <w:pStyle w:val="Default"/>
        <w:jc w:val="center"/>
      </w:pPr>
    </w:p>
    <w:p w14:paraId="3DA21B56" w14:textId="08F82585" w:rsidR="006D0F3A" w:rsidRPr="0077022D" w:rsidRDefault="002C61BD" w:rsidP="002C61BD">
      <w:pPr>
        <w:jc w:val="center"/>
        <w:rPr>
          <w:rFonts w:ascii="Times New Roman" w:hAnsi="Times New Roman" w:cs="Times New Roman"/>
          <w:sz w:val="24"/>
          <w:szCs w:val="24"/>
        </w:rPr>
      </w:pPr>
      <w:r w:rsidRPr="0077022D">
        <w:rPr>
          <w:rFonts w:ascii="Times New Roman" w:hAnsi="Times New Roman" w:cs="Times New Roman"/>
          <w:sz w:val="24"/>
          <w:szCs w:val="24"/>
        </w:rPr>
        <w:t xml:space="preserve">Afati i fundit për dorëzimin e aplikacioneve: </w:t>
      </w:r>
      <w:r w:rsidR="0079668F">
        <w:rPr>
          <w:rFonts w:ascii="Times New Roman" w:hAnsi="Times New Roman" w:cs="Times New Roman"/>
          <w:sz w:val="24"/>
          <w:szCs w:val="24"/>
        </w:rPr>
        <w:t>19</w:t>
      </w:r>
      <w:r w:rsidR="00774213">
        <w:rPr>
          <w:rFonts w:ascii="Times New Roman" w:hAnsi="Times New Roman" w:cs="Times New Roman"/>
          <w:sz w:val="24"/>
          <w:szCs w:val="24"/>
        </w:rPr>
        <w:t>.</w:t>
      </w:r>
      <w:r w:rsidRPr="0077022D">
        <w:rPr>
          <w:rFonts w:ascii="Times New Roman" w:hAnsi="Times New Roman" w:cs="Times New Roman"/>
          <w:sz w:val="24"/>
          <w:szCs w:val="24"/>
        </w:rPr>
        <w:t>0</w:t>
      </w:r>
      <w:r w:rsidR="0079668F">
        <w:rPr>
          <w:rFonts w:ascii="Times New Roman" w:hAnsi="Times New Roman" w:cs="Times New Roman"/>
          <w:sz w:val="24"/>
          <w:szCs w:val="24"/>
        </w:rPr>
        <w:t>3</w:t>
      </w:r>
      <w:r w:rsidRPr="0077022D">
        <w:rPr>
          <w:rFonts w:ascii="Times New Roman" w:hAnsi="Times New Roman" w:cs="Times New Roman"/>
          <w:sz w:val="24"/>
          <w:szCs w:val="24"/>
        </w:rPr>
        <w:t>.202</w:t>
      </w:r>
      <w:r w:rsidR="0079668F">
        <w:rPr>
          <w:rFonts w:ascii="Times New Roman" w:hAnsi="Times New Roman" w:cs="Times New Roman"/>
          <w:sz w:val="24"/>
          <w:szCs w:val="24"/>
        </w:rPr>
        <w:t>5</w:t>
      </w:r>
    </w:p>
    <w:p w14:paraId="0EFF7455" w14:textId="77777777" w:rsidR="002C61BD" w:rsidRPr="0077022D" w:rsidRDefault="002C61BD" w:rsidP="002C61BD">
      <w:pPr>
        <w:jc w:val="center"/>
        <w:rPr>
          <w:rFonts w:ascii="Times New Roman" w:hAnsi="Times New Roman" w:cs="Times New Roman"/>
          <w:sz w:val="24"/>
          <w:szCs w:val="24"/>
        </w:rPr>
      </w:pPr>
    </w:p>
    <w:p w14:paraId="791E9C4B" w14:textId="77777777" w:rsidR="002C61BD" w:rsidRPr="0077022D" w:rsidRDefault="002C61BD" w:rsidP="002C61BD">
      <w:pPr>
        <w:jc w:val="center"/>
        <w:rPr>
          <w:rFonts w:ascii="Times New Roman" w:hAnsi="Times New Roman" w:cs="Times New Roman"/>
          <w:sz w:val="24"/>
          <w:szCs w:val="24"/>
        </w:rPr>
      </w:pPr>
    </w:p>
    <w:p w14:paraId="265EEB06" w14:textId="77777777" w:rsidR="002C61BD" w:rsidRPr="0077022D" w:rsidRDefault="002C61BD" w:rsidP="00EB3AE9">
      <w:pPr>
        <w:pStyle w:val="Default"/>
        <w:numPr>
          <w:ilvl w:val="0"/>
          <w:numId w:val="1"/>
        </w:numPr>
        <w:ind w:left="426" w:firstLine="0"/>
        <w:rPr>
          <w:b/>
        </w:rPr>
      </w:pPr>
      <w:r w:rsidRPr="0077022D">
        <w:rPr>
          <w:b/>
        </w:rPr>
        <w:t xml:space="preserve">PROBLEMET TË CILAT SYNOHEN TË ADRESOHEN PËRMES KËSAJ THIRRJE PUBLIKE </w:t>
      </w:r>
    </w:p>
    <w:p w14:paraId="226B0FBC" w14:textId="77777777" w:rsidR="002C61BD" w:rsidRPr="0077022D" w:rsidRDefault="002C61BD" w:rsidP="002C61BD">
      <w:pPr>
        <w:pStyle w:val="Default"/>
        <w:ind w:left="720"/>
      </w:pPr>
    </w:p>
    <w:p w14:paraId="00476EE0" w14:textId="77777777" w:rsidR="002C61BD" w:rsidRPr="0077022D" w:rsidRDefault="002C61BD" w:rsidP="002C61BD">
      <w:pPr>
        <w:pStyle w:val="Default"/>
      </w:pPr>
      <w:r w:rsidRPr="0077022D">
        <w:t xml:space="preserve">1.1. Objektivat e thirrjes dhe prioritetet për ndarjen e fondeve </w:t>
      </w:r>
    </w:p>
    <w:p w14:paraId="4F75371B" w14:textId="77777777" w:rsidR="002C61BD" w:rsidRPr="0077022D" w:rsidRDefault="002C61BD" w:rsidP="002C61BD">
      <w:pPr>
        <w:pStyle w:val="Default"/>
      </w:pPr>
      <w:r w:rsidRPr="0077022D">
        <w:t xml:space="preserve">1.2. Vlera e planifikuar e mbështetjes financiare për projektet dhe totali i thirrjes </w:t>
      </w:r>
    </w:p>
    <w:p w14:paraId="5ECFD555" w14:textId="77777777" w:rsidR="002C61BD" w:rsidRPr="0077022D" w:rsidRDefault="002C61BD" w:rsidP="002C61BD">
      <w:pPr>
        <w:pStyle w:val="Default"/>
        <w:rPr>
          <w:b/>
        </w:rPr>
      </w:pPr>
    </w:p>
    <w:p w14:paraId="663813E4" w14:textId="77777777" w:rsidR="002C61BD" w:rsidRPr="0077022D" w:rsidRDefault="002C61BD" w:rsidP="002C61BD">
      <w:pPr>
        <w:pStyle w:val="Default"/>
        <w:numPr>
          <w:ilvl w:val="0"/>
          <w:numId w:val="1"/>
        </w:numPr>
        <w:rPr>
          <w:b/>
        </w:rPr>
      </w:pPr>
      <w:r w:rsidRPr="0077022D">
        <w:rPr>
          <w:b/>
        </w:rPr>
        <w:t xml:space="preserve">KUSHTET FORMALE TË THIRRJES </w:t>
      </w:r>
    </w:p>
    <w:p w14:paraId="105FEEE4" w14:textId="77777777" w:rsidR="002C61BD" w:rsidRPr="0077022D" w:rsidRDefault="002C61BD" w:rsidP="002C61BD">
      <w:pPr>
        <w:pStyle w:val="Default"/>
        <w:ind w:left="720"/>
      </w:pPr>
    </w:p>
    <w:p w14:paraId="4B5C6B3B" w14:textId="77777777" w:rsidR="002C61BD" w:rsidRPr="0077022D" w:rsidRDefault="002C61BD" w:rsidP="002C61BD">
      <w:pPr>
        <w:pStyle w:val="Default"/>
      </w:pPr>
      <w:r w:rsidRPr="0077022D">
        <w:t xml:space="preserve">2.1. Aplikuesit e pranueshëm, kush mund të aplikoj? </w:t>
      </w:r>
    </w:p>
    <w:p w14:paraId="338A9E6F" w14:textId="77777777" w:rsidR="002C61BD" w:rsidRPr="0077022D" w:rsidRDefault="002C61BD" w:rsidP="002C61BD">
      <w:pPr>
        <w:pStyle w:val="Default"/>
      </w:pPr>
      <w:r w:rsidRPr="0077022D">
        <w:t xml:space="preserve">2.2. OJQ-të të cilat nuk mund të aplikojnë: </w:t>
      </w:r>
    </w:p>
    <w:p w14:paraId="67ECE6A8" w14:textId="77777777" w:rsidR="002C61BD" w:rsidRPr="0077022D" w:rsidRDefault="002C61BD" w:rsidP="002C61BD">
      <w:pPr>
        <w:pStyle w:val="Default"/>
      </w:pPr>
      <w:r w:rsidRPr="0077022D">
        <w:t xml:space="preserve">2.3. Kufizimet në financimin e projekteve </w:t>
      </w:r>
    </w:p>
    <w:p w14:paraId="0659AF2D" w14:textId="77777777" w:rsidR="002C61BD" w:rsidRPr="0077022D" w:rsidRDefault="002C61BD" w:rsidP="002C61BD">
      <w:pPr>
        <w:pStyle w:val="Default"/>
      </w:pPr>
      <w:r w:rsidRPr="0077022D">
        <w:t>2.4. Partnerët e pranuesh</w:t>
      </w:r>
      <w:r w:rsidR="00FA7477" w:rsidRPr="0077022D">
        <w:t>ëm p</w:t>
      </w:r>
      <w:r w:rsidRPr="0077022D">
        <w:t>ë</w:t>
      </w:r>
      <w:r w:rsidR="00FA7477" w:rsidRPr="0077022D">
        <w:t>r</w:t>
      </w:r>
      <w:r w:rsidRPr="0077022D">
        <w:t xml:space="preserve"> zbatimin e projektit/programit </w:t>
      </w:r>
    </w:p>
    <w:p w14:paraId="39A1F34A" w14:textId="77777777" w:rsidR="002C61BD" w:rsidRPr="0077022D" w:rsidRDefault="002C61BD" w:rsidP="002C61BD">
      <w:pPr>
        <w:pStyle w:val="Default"/>
      </w:pPr>
      <w:r w:rsidRPr="0077022D">
        <w:t xml:space="preserve">2.5. Aktivitetet e pranueshme që do të financohen përmes thirrjes. </w:t>
      </w:r>
    </w:p>
    <w:p w14:paraId="14FF4297" w14:textId="77777777" w:rsidR="002C61BD" w:rsidRPr="0077022D" w:rsidRDefault="002C61BD" w:rsidP="002C61BD">
      <w:pPr>
        <w:pStyle w:val="Default"/>
      </w:pPr>
      <w:r w:rsidRPr="0077022D">
        <w:t xml:space="preserve">2.6. Shpenzimet e pranueshme që do të financohen përmes thirrjes </w:t>
      </w:r>
    </w:p>
    <w:p w14:paraId="1FAA5321" w14:textId="77777777" w:rsidR="002C61BD" w:rsidRPr="0077022D" w:rsidRDefault="002C61BD" w:rsidP="002C61BD">
      <w:pPr>
        <w:pStyle w:val="Default"/>
      </w:pPr>
      <w:r w:rsidRPr="0077022D">
        <w:t xml:space="preserve">2.7. Shpenzimet e drejtpërdrejta të pranueshme </w:t>
      </w:r>
    </w:p>
    <w:p w14:paraId="6443DC46" w14:textId="77777777" w:rsidR="002C61BD" w:rsidRPr="0077022D" w:rsidRDefault="002C61BD" w:rsidP="002C61BD">
      <w:pPr>
        <w:pStyle w:val="Default"/>
      </w:pPr>
      <w:r w:rsidRPr="0077022D">
        <w:t xml:space="preserve">2.8. Shpenzimet e tërthorta të pranueshme </w:t>
      </w:r>
    </w:p>
    <w:p w14:paraId="1A66479E" w14:textId="77777777" w:rsidR="00BB263E" w:rsidRPr="0077022D" w:rsidRDefault="002C61BD" w:rsidP="002C61BD">
      <w:pPr>
        <w:pStyle w:val="Default"/>
      </w:pPr>
      <w:r w:rsidRPr="0077022D">
        <w:t>2.9. Shpenzimet e papranueshme</w:t>
      </w:r>
      <w:r w:rsidR="00BB263E" w:rsidRPr="0077022D">
        <w:t>.</w:t>
      </w:r>
    </w:p>
    <w:p w14:paraId="60D6383C" w14:textId="77777777" w:rsidR="002C61BD" w:rsidRPr="0077022D" w:rsidRDefault="002C61BD" w:rsidP="002C61BD">
      <w:pPr>
        <w:pStyle w:val="Default"/>
      </w:pPr>
      <w:r w:rsidRPr="0077022D">
        <w:t xml:space="preserve"> </w:t>
      </w:r>
    </w:p>
    <w:p w14:paraId="15384CB6" w14:textId="77777777" w:rsidR="002C61BD" w:rsidRPr="0077022D" w:rsidRDefault="002C61BD" w:rsidP="002C61BD">
      <w:pPr>
        <w:pStyle w:val="Default"/>
      </w:pPr>
    </w:p>
    <w:p w14:paraId="2BE39FB6" w14:textId="77777777" w:rsidR="002C61BD" w:rsidRPr="0077022D" w:rsidRDefault="002C61BD" w:rsidP="002C61BD">
      <w:pPr>
        <w:pStyle w:val="Default"/>
        <w:numPr>
          <w:ilvl w:val="0"/>
          <w:numId w:val="1"/>
        </w:numPr>
        <w:rPr>
          <w:b/>
        </w:rPr>
      </w:pPr>
      <w:r w:rsidRPr="0077022D">
        <w:rPr>
          <w:b/>
        </w:rPr>
        <w:t>SI TË APLIKONI</w:t>
      </w:r>
    </w:p>
    <w:p w14:paraId="5672C86E" w14:textId="77777777" w:rsidR="002C61BD" w:rsidRPr="0077022D" w:rsidRDefault="002C61BD" w:rsidP="002C61BD">
      <w:pPr>
        <w:pStyle w:val="Default"/>
        <w:ind w:left="720"/>
      </w:pPr>
    </w:p>
    <w:p w14:paraId="0C801076" w14:textId="77777777" w:rsidR="002C61BD" w:rsidRPr="0077022D" w:rsidRDefault="002C61BD" w:rsidP="002C61BD">
      <w:pPr>
        <w:pStyle w:val="Default"/>
      </w:pPr>
      <w:r w:rsidRPr="0077022D">
        <w:t xml:space="preserve">3.1. Lista e formularëve të detyrueshëm, afatet dhe mënyra e kontraktimit </w:t>
      </w:r>
    </w:p>
    <w:p w14:paraId="280432F2" w14:textId="77777777" w:rsidR="002C61BD" w:rsidRPr="0077022D" w:rsidRDefault="002C61BD" w:rsidP="002C61BD">
      <w:pPr>
        <w:pStyle w:val="Default"/>
      </w:pPr>
      <w:r w:rsidRPr="0077022D">
        <w:t>3.2. Formulari i aplikacioni</w:t>
      </w:r>
      <w:r w:rsidR="00FA7477" w:rsidRPr="0077022D">
        <w:t>t</w:t>
      </w:r>
      <w:r w:rsidRPr="0077022D">
        <w:t xml:space="preserve"> të projekt propozimit </w:t>
      </w:r>
    </w:p>
    <w:p w14:paraId="44232A9B" w14:textId="77777777" w:rsidR="002C61BD" w:rsidRPr="0077022D" w:rsidRDefault="002C61BD" w:rsidP="002C61BD">
      <w:pPr>
        <w:pStyle w:val="Default"/>
      </w:pPr>
      <w:r w:rsidRPr="0077022D">
        <w:t xml:space="preserve">3.3. Përmbajtja e formës </w:t>
      </w:r>
      <w:r w:rsidR="00FA7477" w:rsidRPr="0077022D">
        <w:t xml:space="preserve">së </w:t>
      </w:r>
      <w:r w:rsidRPr="0077022D">
        <w:t xml:space="preserve">buxhetit </w:t>
      </w:r>
    </w:p>
    <w:p w14:paraId="14265B19" w14:textId="77777777" w:rsidR="002C61BD" w:rsidRPr="0077022D" w:rsidRDefault="002C61BD" w:rsidP="002C61BD">
      <w:pPr>
        <w:pStyle w:val="Default"/>
      </w:pPr>
      <w:r w:rsidRPr="0077022D">
        <w:t xml:space="preserve">3.4. Ku ta dorëzoni aplikacionin? </w:t>
      </w:r>
    </w:p>
    <w:p w14:paraId="1E8178F2" w14:textId="77777777" w:rsidR="002C61BD" w:rsidRPr="0077022D" w:rsidRDefault="002C61BD" w:rsidP="002C61BD">
      <w:pPr>
        <w:pStyle w:val="Default"/>
      </w:pPr>
      <w:r w:rsidRPr="0077022D">
        <w:t xml:space="preserve">3.5. Afati i fundit për dërgimin e aplikacioneve </w:t>
      </w:r>
    </w:p>
    <w:p w14:paraId="68098B7E" w14:textId="77777777" w:rsidR="00EB3AE9" w:rsidRPr="0077022D" w:rsidRDefault="002C61BD" w:rsidP="002C61BD">
      <w:pPr>
        <w:pStyle w:val="Default"/>
      </w:pPr>
      <w:r w:rsidRPr="0077022D">
        <w:t>3.6. Si të kontaktoni nëse keni ndonjë pyetje</w:t>
      </w:r>
      <w:r w:rsidR="00EB3AE9" w:rsidRPr="0077022D">
        <w:t>.</w:t>
      </w:r>
    </w:p>
    <w:p w14:paraId="513947B9" w14:textId="77777777" w:rsidR="00EB3AE9" w:rsidRPr="0077022D" w:rsidRDefault="00EB3AE9" w:rsidP="002C61BD">
      <w:pPr>
        <w:pStyle w:val="Default"/>
      </w:pPr>
    </w:p>
    <w:p w14:paraId="1D817414" w14:textId="77777777" w:rsidR="002C61BD" w:rsidRPr="0077022D" w:rsidRDefault="002C61BD" w:rsidP="002C61BD">
      <w:pPr>
        <w:pStyle w:val="Default"/>
        <w:numPr>
          <w:ilvl w:val="0"/>
          <w:numId w:val="1"/>
        </w:numPr>
        <w:rPr>
          <w:b/>
        </w:rPr>
      </w:pPr>
      <w:r w:rsidRPr="0077022D">
        <w:rPr>
          <w:b/>
        </w:rPr>
        <w:t xml:space="preserve">VLERËSIMI DHE NDARJA E FONDEVE </w:t>
      </w:r>
    </w:p>
    <w:p w14:paraId="0A4EDE03" w14:textId="77777777" w:rsidR="002C61BD" w:rsidRPr="0077022D" w:rsidRDefault="002C61BD" w:rsidP="002C61BD">
      <w:pPr>
        <w:pStyle w:val="Default"/>
      </w:pPr>
    </w:p>
    <w:p w14:paraId="0EA7DC27" w14:textId="77777777" w:rsidR="002C61BD" w:rsidRPr="0077022D" w:rsidRDefault="002C61BD" w:rsidP="002C61BD">
      <w:pPr>
        <w:pStyle w:val="Default"/>
      </w:pPr>
      <w:r w:rsidRPr="0077022D">
        <w:t xml:space="preserve">4.1. Aplikacionet e pranuara do të kalojnë nëpër procedurën e mëposhtme </w:t>
      </w:r>
    </w:p>
    <w:p w14:paraId="58B58D72" w14:textId="77777777" w:rsidR="002C61BD" w:rsidRPr="0077022D" w:rsidRDefault="002C61BD" w:rsidP="002C61BD">
      <w:pPr>
        <w:pStyle w:val="Default"/>
      </w:pPr>
      <w:r w:rsidRPr="0077022D">
        <w:t xml:space="preserve">4.2. Dokumentacion shtesë dhe kontraktimi </w:t>
      </w:r>
    </w:p>
    <w:p w14:paraId="480040FB" w14:textId="77777777" w:rsidR="002C61BD" w:rsidRPr="0077022D" w:rsidRDefault="002C61BD" w:rsidP="002C61BD">
      <w:pPr>
        <w:pStyle w:val="Default"/>
      </w:pPr>
    </w:p>
    <w:p w14:paraId="4CC9AC9B" w14:textId="77777777" w:rsidR="002C61BD" w:rsidRPr="0077022D" w:rsidRDefault="002C61BD" w:rsidP="002C61BD">
      <w:pPr>
        <w:pStyle w:val="Default"/>
        <w:numPr>
          <w:ilvl w:val="0"/>
          <w:numId w:val="1"/>
        </w:numPr>
        <w:rPr>
          <w:b/>
        </w:rPr>
      </w:pPr>
      <w:r w:rsidRPr="0077022D">
        <w:rPr>
          <w:b/>
        </w:rPr>
        <w:t xml:space="preserve">KALENDARI INDIKATIV I REALIZIMIT TË THIRRJES </w:t>
      </w:r>
    </w:p>
    <w:p w14:paraId="6FEFA4D3" w14:textId="77777777" w:rsidR="002C61BD" w:rsidRPr="0077022D" w:rsidRDefault="002C61BD" w:rsidP="002C61BD">
      <w:pPr>
        <w:pStyle w:val="Default"/>
        <w:ind w:left="720"/>
        <w:rPr>
          <w:b/>
        </w:rPr>
      </w:pPr>
    </w:p>
    <w:p w14:paraId="57932FC8" w14:textId="77777777" w:rsidR="002C61BD" w:rsidRPr="0077022D" w:rsidRDefault="002C61BD" w:rsidP="002C61BD">
      <w:pPr>
        <w:pStyle w:val="ListParagraph"/>
        <w:numPr>
          <w:ilvl w:val="0"/>
          <w:numId w:val="1"/>
        </w:numPr>
        <w:rPr>
          <w:rFonts w:ascii="Times New Roman" w:hAnsi="Times New Roman" w:cs="Times New Roman"/>
          <w:b/>
          <w:sz w:val="24"/>
          <w:szCs w:val="24"/>
        </w:rPr>
      </w:pPr>
      <w:r w:rsidRPr="0077022D">
        <w:rPr>
          <w:rFonts w:ascii="Times New Roman" w:hAnsi="Times New Roman" w:cs="Times New Roman"/>
          <w:b/>
          <w:sz w:val="24"/>
          <w:szCs w:val="24"/>
        </w:rPr>
        <w:t>LISTA E DOKUMENTEVE TË THIRRJES PUBLIKE</w:t>
      </w:r>
    </w:p>
    <w:p w14:paraId="449CF2AF" w14:textId="77777777" w:rsidR="00EB3AE9" w:rsidRPr="0077022D" w:rsidRDefault="00EB3AE9" w:rsidP="00EB3AE9">
      <w:pPr>
        <w:rPr>
          <w:rFonts w:ascii="Times New Roman" w:hAnsi="Times New Roman" w:cs="Times New Roman"/>
          <w:b/>
          <w:sz w:val="24"/>
          <w:szCs w:val="24"/>
        </w:rPr>
      </w:pPr>
    </w:p>
    <w:p w14:paraId="210F4555" w14:textId="77777777" w:rsidR="0079668F" w:rsidRPr="00A905C7" w:rsidRDefault="0079668F" w:rsidP="0079668F">
      <w:pPr>
        <w:jc w:val="center"/>
        <w:rPr>
          <w:rFonts w:ascii="Times New Roman" w:hAnsi="Times New Roman" w:cs="Times New Roman"/>
          <w:b/>
          <w:sz w:val="24"/>
          <w:szCs w:val="24"/>
        </w:rPr>
      </w:pPr>
      <w:r w:rsidRPr="00A905C7">
        <w:rPr>
          <w:rFonts w:ascii="Times New Roman" w:hAnsi="Times New Roman" w:cs="Times New Roman"/>
          <w:b/>
          <w:sz w:val="24"/>
          <w:szCs w:val="24"/>
        </w:rPr>
        <w:t xml:space="preserve">Thirrje publike për mbështetje financiare për projektet e OJQ-ve në fushën </w:t>
      </w:r>
      <w:r>
        <w:rPr>
          <w:rFonts w:ascii="Times New Roman" w:hAnsi="Times New Roman" w:cs="Times New Roman"/>
          <w:b/>
          <w:sz w:val="24"/>
          <w:szCs w:val="24"/>
        </w:rPr>
        <w:t xml:space="preserve">e </w:t>
      </w:r>
      <w:r w:rsidRPr="00A905C7">
        <w:rPr>
          <w:rFonts w:ascii="Times New Roman" w:hAnsi="Times New Roman" w:cs="Times New Roman"/>
          <w:b/>
          <w:sz w:val="24"/>
          <w:szCs w:val="24"/>
        </w:rPr>
        <w:t>profilizuar në Art dhe Kulturë</w:t>
      </w:r>
    </w:p>
    <w:p w14:paraId="0F9D4D59" w14:textId="77777777" w:rsidR="002C61BD" w:rsidRPr="0077022D" w:rsidRDefault="002C61BD" w:rsidP="002C61BD">
      <w:pPr>
        <w:jc w:val="center"/>
        <w:rPr>
          <w:rFonts w:ascii="Times New Roman" w:hAnsi="Times New Roman" w:cs="Times New Roman"/>
          <w:b/>
          <w:sz w:val="24"/>
          <w:szCs w:val="24"/>
        </w:rPr>
      </w:pPr>
    </w:p>
    <w:p w14:paraId="20AD12C5" w14:textId="77777777" w:rsidR="002C61BD" w:rsidRPr="0077022D" w:rsidRDefault="002C61BD" w:rsidP="002C61BD">
      <w:pPr>
        <w:pStyle w:val="ListParagraph"/>
        <w:numPr>
          <w:ilvl w:val="0"/>
          <w:numId w:val="2"/>
        </w:numPr>
        <w:jc w:val="both"/>
        <w:rPr>
          <w:rFonts w:ascii="Times New Roman" w:hAnsi="Times New Roman" w:cs="Times New Roman"/>
          <w:b/>
          <w:sz w:val="24"/>
          <w:szCs w:val="24"/>
        </w:rPr>
      </w:pPr>
      <w:r w:rsidRPr="0077022D">
        <w:rPr>
          <w:rFonts w:ascii="Times New Roman" w:hAnsi="Times New Roman" w:cs="Times New Roman"/>
          <w:b/>
          <w:bCs/>
          <w:color w:val="0D0D0D"/>
          <w:sz w:val="24"/>
          <w:szCs w:val="24"/>
        </w:rPr>
        <w:t xml:space="preserve"> PROBLEMET TË CILAT SYNOHEN TË ADRESOHEN PËRMES KËSAJ THIRRJE PUBLIKE</w:t>
      </w:r>
    </w:p>
    <w:p w14:paraId="66DBBCD5" w14:textId="6E6E0E07" w:rsidR="004F55CF" w:rsidRPr="0077022D" w:rsidRDefault="002C61BD" w:rsidP="0079668F">
      <w:pPr>
        <w:jc w:val="both"/>
      </w:pPr>
      <w:r w:rsidRPr="0077022D">
        <w:rPr>
          <w:rFonts w:ascii="Times New Roman" w:hAnsi="Times New Roman" w:cs="Times New Roman"/>
          <w:sz w:val="24"/>
          <w:szCs w:val="24"/>
        </w:rPr>
        <w:t>Përmes mbështetjes financiare të projekteve të organizatave joqeveritare, synohet</w:t>
      </w:r>
      <w:r w:rsidR="0079668F">
        <w:rPr>
          <w:rFonts w:ascii="Times New Roman" w:hAnsi="Times New Roman" w:cs="Times New Roman"/>
          <w:sz w:val="24"/>
          <w:szCs w:val="24"/>
        </w:rPr>
        <w:t xml:space="preserve"> të arrihet</w:t>
      </w:r>
      <w:r w:rsidR="0079668F" w:rsidRPr="00A905C7">
        <w:rPr>
          <w:rFonts w:ascii="Times New Roman" w:hAnsi="Times New Roman" w:cs="Times New Roman"/>
          <w:sz w:val="24"/>
          <w:szCs w:val="24"/>
        </w:rPr>
        <w:t xml:space="preserve"> organizimi dhe realizimi </w:t>
      </w:r>
      <w:r w:rsidR="0079668F">
        <w:rPr>
          <w:rFonts w:ascii="Times New Roman" w:hAnsi="Times New Roman" w:cs="Times New Roman"/>
          <w:sz w:val="24"/>
          <w:szCs w:val="24"/>
        </w:rPr>
        <w:t>i</w:t>
      </w:r>
      <w:r w:rsidR="0079668F" w:rsidRPr="00A905C7">
        <w:rPr>
          <w:rFonts w:ascii="Times New Roman" w:hAnsi="Times New Roman" w:cs="Times New Roman"/>
          <w:sz w:val="24"/>
          <w:szCs w:val="24"/>
        </w:rPr>
        <w:t xml:space="preserve"> koncerteve orkestrale në mënyrë profesionale në shënimin e ngjarjeve me rëndësi që lidhen me aktivitete kulturor</w:t>
      </w:r>
      <w:r w:rsidR="0079668F">
        <w:rPr>
          <w:rFonts w:ascii="Times New Roman" w:hAnsi="Times New Roman" w:cs="Times New Roman"/>
          <w:sz w:val="24"/>
          <w:szCs w:val="24"/>
        </w:rPr>
        <w:t>e.</w:t>
      </w:r>
    </w:p>
    <w:p w14:paraId="16E8144B" w14:textId="77777777" w:rsidR="004F55CF" w:rsidRPr="0077022D" w:rsidRDefault="004F55CF" w:rsidP="004F55CF">
      <w:pPr>
        <w:pStyle w:val="Default"/>
        <w:numPr>
          <w:ilvl w:val="1"/>
          <w:numId w:val="2"/>
        </w:numPr>
        <w:rPr>
          <w:b/>
          <w:bCs/>
          <w:color w:val="0D0D0D"/>
        </w:rPr>
      </w:pPr>
      <w:r w:rsidRPr="0077022D">
        <w:rPr>
          <w:b/>
          <w:bCs/>
          <w:color w:val="0D0D0D"/>
        </w:rPr>
        <w:t xml:space="preserve">Objektivat e thirrjes dhe prioritetet për ndarjen e fondeve </w:t>
      </w:r>
    </w:p>
    <w:p w14:paraId="605F3DB6" w14:textId="77777777" w:rsidR="004F55CF" w:rsidRPr="0077022D" w:rsidRDefault="004F55CF" w:rsidP="004F55CF">
      <w:pPr>
        <w:pStyle w:val="Default"/>
        <w:ind w:left="765"/>
        <w:rPr>
          <w:color w:val="0D0D0D"/>
        </w:rPr>
      </w:pPr>
    </w:p>
    <w:p w14:paraId="40CF5F5C" w14:textId="77777777" w:rsidR="004F55CF" w:rsidRPr="0077022D" w:rsidRDefault="004F55CF" w:rsidP="004F55CF">
      <w:pPr>
        <w:jc w:val="both"/>
        <w:rPr>
          <w:rFonts w:ascii="Times New Roman" w:hAnsi="Times New Roman" w:cs="Times New Roman"/>
          <w:i/>
          <w:iCs/>
          <w:color w:val="0D0D0D"/>
          <w:sz w:val="24"/>
          <w:szCs w:val="24"/>
        </w:rPr>
      </w:pPr>
      <w:r w:rsidRPr="0077022D">
        <w:rPr>
          <w:rFonts w:ascii="Times New Roman" w:hAnsi="Times New Roman" w:cs="Times New Roman"/>
          <w:i/>
          <w:iCs/>
          <w:color w:val="0D0D0D"/>
          <w:sz w:val="24"/>
          <w:szCs w:val="24"/>
        </w:rPr>
        <w:t>Objektivat e përgjithshme të kësaj thirrje janë:</w:t>
      </w:r>
    </w:p>
    <w:p w14:paraId="6E8A2A01" w14:textId="77777777" w:rsidR="00DB6D10" w:rsidRPr="0077022D" w:rsidRDefault="00DB6D10" w:rsidP="00DB6D10">
      <w:pPr>
        <w:autoSpaceDE w:val="0"/>
        <w:autoSpaceDN w:val="0"/>
        <w:adjustRightInd w:val="0"/>
        <w:spacing w:after="0" w:line="240" w:lineRule="auto"/>
        <w:rPr>
          <w:rFonts w:ascii="Times New Roman" w:hAnsi="Times New Roman" w:cs="Times New Roman"/>
          <w:color w:val="000000"/>
          <w:sz w:val="24"/>
          <w:szCs w:val="24"/>
        </w:rPr>
      </w:pPr>
    </w:p>
    <w:p w14:paraId="0F1D03BA"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Organizata duhet 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ketë orkestër 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angazhuar 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traditës perëndimore artistike dhe reviale, minimalisht 25 anëtarë profesionist me përvoj</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n</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fushën e muzikës artistike.</w:t>
      </w:r>
    </w:p>
    <w:p w14:paraId="6724C0AC" w14:textId="77777777" w:rsidR="00094039" w:rsidRPr="00A905C7" w:rsidRDefault="00094039" w:rsidP="00094039">
      <w:pPr>
        <w:pStyle w:val="ListParagraph"/>
        <w:spacing w:after="0" w:line="240" w:lineRule="auto"/>
        <w:ind w:left="450"/>
        <w:jc w:val="both"/>
        <w:rPr>
          <w:rFonts w:ascii="Times New Roman" w:eastAsia="Calibri" w:hAnsi="Times New Roman" w:cs="Times New Roman"/>
          <w:kern w:val="2"/>
          <w:sz w:val="24"/>
          <w:szCs w:val="24"/>
          <w14:ligatures w14:val="standardContextual"/>
        </w:rPr>
      </w:pPr>
    </w:p>
    <w:p w14:paraId="080078FB"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OJQ duhet të ketë kontakte dhe marrëveshje</w:t>
      </w:r>
      <w:r>
        <w:rPr>
          <w:rFonts w:ascii="Times New Roman" w:eastAsia="Calibri" w:hAnsi="Times New Roman" w:cs="Times New Roman"/>
          <w:kern w:val="2"/>
          <w:sz w:val="24"/>
          <w:szCs w:val="24"/>
          <w14:ligatures w14:val="standardContextual"/>
        </w:rPr>
        <w:t xml:space="preserve"> </w:t>
      </w:r>
      <w:r w:rsidRPr="00A905C7">
        <w:rPr>
          <w:rFonts w:ascii="Times New Roman" w:eastAsia="Calibri" w:hAnsi="Times New Roman" w:cs="Times New Roman"/>
          <w:kern w:val="2"/>
          <w:sz w:val="24"/>
          <w:szCs w:val="24"/>
          <w14:ligatures w14:val="standardContextual"/>
        </w:rPr>
        <w:t>me artistë të mirënjohur global ose rajonal.</w:t>
      </w:r>
    </w:p>
    <w:p w14:paraId="152DD747" w14:textId="77777777" w:rsidR="00094039" w:rsidRPr="00A905C7" w:rsidRDefault="00094039" w:rsidP="00094039">
      <w:pPr>
        <w:pStyle w:val="ListParagraph"/>
        <w:spacing w:after="0" w:line="240" w:lineRule="auto"/>
        <w:ind w:left="450"/>
        <w:jc w:val="both"/>
        <w:rPr>
          <w:rFonts w:ascii="Times New Roman" w:eastAsia="Calibri" w:hAnsi="Times New Roman" w:cs="Times New Roman"/>
          <w:kern w:val="2"/>
          <w:sz w:val="24"/>
          <w:szCs w:val="24"/>
          <w14:ligatures w14:val="standardContextual"/>
        </w:rPr>
      </w:pPr>
    </w:p>
    <w:p w14:paraId="1AA88B13"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Duhet të sigurojë kontrata të parakohshme me performues të mëdhenj për të garantuar pjesëmarrjen e tyre.</w:t>
      </w:r>
    </w:p>
    <w:p w14:paraId="4EEC07EE" w14:textId="77777777" w:rsidR="00094039" w:rsidRPr="003A5E9A" w:rsidRDefault="00094039" w:rsidP="00094039">
      <w:pPr>
        <w:spacing w:after="0" w:line="240" w:lineRule="auto"/>
        <w:jc w:val="both"/>
        <w:rPr>
          <w:rFonts w:ascii="Times New Roman" w:eastAsia="Calibri" w:hAnsi="Times New Roman" w:cs="Times New Roman"/>
          <w:kern w:val="2"/>
          <w:sz w:val="24"/>
          <w:szCs w:val="24"/>
          <w14:ligatures w14:val="standardContextual"/>
        </w:rPr>
      </w:pPr>
    </w:p>
    <w:p w14:paraId="4FF91FDC"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ketë </w:t>
      </w:r>
      <w:r>
        <w:rPr>
          <w:rFonts w:ascii="Times New Roman" w:eastAsia="Calibri" w:hAnsi="Times New Roman" w:cs="Times New Roman"/>
          <w:kern w:val="2"/>
          <w:sz w:val="24"/>
          <w:szCs w:val="24"/>
          <w14:ligatures w14:val="standardContextual"/>
        </w:rPr>
        <w:t>marrëveshje me një kompani për ofrimin e shërbimeve për shpërndajen online të biletave , organizimin dhe menaxhimin e publikut</w:t>
      </w:r>
      <w:r w:rsidRPr="00A905C7">
        <w:rPr>
          <w:rFonts w:ascii="Times New Roman" w:eastAsia="Calibri" w:hAnsi="Times New Roman" w:cs="Times New Roman"/>
          <w:kern w:val="2"/>
          <w:sz w:val="24"/>
          <w:szCs w:val="24"/>
          <w14:ligatures w14:val="standardContextual"/>
        </w:rPr>
        <w:t>.</w:t>
      </w:r>
    </w:p>
    <w:p w14:paraId="23481211" w14:textId="77777777" w:rsidR="00094039" w:rsidRPr="003A5E9A" w:rsidRDefault="00094039" w:rsidP="00094039">
      <w:pPr>
        <w:spacing w:after="0" w:line="240" w:lineRule="auto"/>
        <w:jc w:val="both"/>
        <w:rPr>
          <w:rFonts w:ascii="Times New Roman" w:eastAsia="Calibri" w:hAnsi="Times New Roman" w:cs="Times New Roman"/>
          <w:kern w:val="2"/>
          <w:sz w:val="24"/>
          <w:szCs w:val="24"/>
          <w14:ligatures w14:val="standardContextual"/>
        </w:rPr>
      </w:pPr>
    </w:p>
    <w:p w14:paraId="1EE9D32B"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Duhet të ketë një plan të detajuar për menaxhimin e emergjencave,  duke përfshirë evakuimin, kontrollin e hyrjeve dhe masat kundër trazirave.</w:t>
      </w:r>
    </w:p>
    <w:p w14:paraId="0B56ECEB" w14:textId="77777777" w:rsidR="00094039" w:rsidRPr="003A5E9A" w:rsidRDefault="00094039" w:rsidP="00094039">
      <w:pPr>
        <w:spacing w:after="0" w:line="240" w:lineRule="auto"/>
        <w:jc w:val="both"/>
        <w:rPr>
          <w:rFonts w:ascii="Times New Roman" w:eastAsia="Calibri" w:hAnsi="Times New Roman" w:cs="Times New Roman"/>
          <w:kern w:val="2"/>
          <w:sz w:val="24"/>
          <w:szCs w:val="24"/>
          <w14:ligatures w14:val="standardContextual"/>
        </w:rPr>
      </w:pPr>
    </w:p>
    <w:p w14:paraId="20CBB41D"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OJQ duhet të bashkëpunojë me autoritetet për të siguruar nivelin më të lartë të sigurisë për pjesëmarrësit.</w:t>
      </w:r>
    </w:p>
    <w:p w14:paraId="41C96D9D" w14:textId="77777777" w:rsidR="00094039" w:rsidRPr="00BC2ECF" w:rsidRDefault="00094039" w:rsidP="00094039">
      <w:pPr>
        <w:spacing w:after="0" w:line="240" w:lineRule="auto"/>
        <w:jc w:val="both"/>
        <w:rPr>
          <w:rFonts w:ascii="Times New Roman" w:eastAsia="Calibri" w:hAnsi="Times New Roman" w:cs="Times New Roman"/>
          <w:kern w:val="2"/>
          <w:sz w:val="24"/>
          <w:szCs w:val="24"/>
          <w14:ligatures w14:val="standardContextual"/>
        </w:rPr>
      </w:pPr>
    </w:p>
    <w:p w14:paraId="677EF8E6"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Organizata duhet të tregojë aftësinë për të promovuar eventin në nivel rajonal dhe ndërkombëtar për të tërhequr audiencë më të gjerë.</w:t>
      </w:r>
    </w:p>
    <w:p w14:paraId="0D1F79BB" w14:textId="77777777" w:rsidR="00094039" w:rsidRPr="00A905C7" w:rsidRDefault="00094039" w:rsidP="00094039">
      <w:pPr>
        <w:pStyle w:val="ListParagraph"/>
        <w:spacing w:after="0" w:line="240" w:lineRule="auto"/>
        <w:ind w:left="450"/>
        <w:jc w:val="both"/>
        <w:rPr>
          <w:rFonts w:ascii="Times New Roman" w:eastAsia="Calibri" w:hAnsi="Times New Roman" w:cs="Times New Roman"/>
          <w:kern w:val="2"/>
          <w:sz w:val="24"/>
          <w:szCs w:val="24"/>
          <w14:ligatures w14:val="standardContextual"/>
        </w:rPr>
      </w:pPr>
    </w:p>
    <w:p w14:paraId="0B8DBD2C"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Duhet 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ket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p</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rvoj</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n</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projekte ku integrohen grupet e margjinalizuara.</w:t>
      </w:r>
    </w:p>
    <w:p w14:paraId="579F0A57" w14:textId="77777777" w:rsidR="00094039" w:rsidRPr="00DE6AD0" w:rsidRDefault="00094039" w:rsidP="00094039">
      <w:pPr>
        <w:pStyle w:val="ListParagraph"/>
        <w:spacing w:after="0" w:line="240" w:lineRule="auto"/>
        <w:rPr>
          <w:rFonts w:ascii="Times New Roman" w:eastAsia="Calibri" w:hAnsi="Times New Roman" w:cs="Times New Roman"/>
          <w:kern w:val="2"/>
          <w:sz w:val="24"/>
          <w:szCs w:val="24"/>
          <w14:ligatures w14:val="standardContextual"/>
        </w:rPr>
      </w:pPr>
    </w:p>
    <w:p w14:paraId="0B5C7EC8" w14:textId="77777777" w:rsidR="00094039" w:rsidRPr="00A905C7" w:rsidRDefault="00094039" w:rsidP="00094039">
      <w:pPr>
        <w:pStyle w:val="ListParagraph"/>
        <w:spacing w:after="0" w:line="240" w:lineRule="auto"/>
        <w:ind w:left="450"/>
        <w:jc w:val="both"/>
        <w:rPr>
          <w:rFonts w:ascii="Times New Roman" w:eastAsia="Calibri" w:hAnsi="Times New Roman" w:cs="Times New Roman"/>
          <w:kern w:val="2"/>
          <w:sz w:val="24"/>
          <w:szCs w:val="24"/>
          <w14:ligatures w14:val="standardContextual"/>
        </w:rPr>
      </w:pPr>
    </w:p>
    <w:p w14:paraId="76786398"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Përveç masave standarde të sigurisë, OJQ-ja duhet të sigurojë një ekip mjekësor të certifikuar, pajisje emergjente dhe një sistem monitorimi shëndetësor në kohë reale për pjesëmarrësit.</w:t>
      </w:r>
    </w:p>
    <w:p w14:paraId="0391AD1E" w14:textId="77777777" w:rsidR="00094039" w:rsidRPr="00A905C7" w:rsidRDefault="00094039" w:rsidP="00094039">
      <w:pPr>
        <w:pStyle w:val="ListParagraph"/>
        <w:spacing w:after="0" w:line="240" w:lineRule="auto"/>
        <w:ind w:left="450"/>
        <w:jc w:val="both"/>
        <w:rPr>
          <w:rFonts w:ascii="Times New Roman" w:eastAsia="Calibri" w:hAnsi="Times New Roman" w:cs="Times New Roman"/>
          <w:kern w:val="2"/>
          <w:sz w:val="24"/>
          <w:szCs w:val="24"/>
          <w14:ligatures w14:val="standardContextual"/>
        </w:rPr>
      </w:pPr>
    </w:p>
    <w:p w14:paraId="06AB04C9" w14:textId="77777777" w:rsidR="00094039" w:rsidRDefault="00094039" w:rsidP="00094039">
      <w:pPr>
        <w:pStyle w:val="ListParagraph"/>
        <w:numPr>
          <w:ilvl w:val="0"/>
          <w:numId w:val="3"/>
        </w:numPr>
        <w:spacing w:after="0" w:line="240" w:lineRule="auto"/>
        <w:jc w:val="both"/>
        <w:rPr>
          <w:rFonts w:ascii="Times New Roman" w:eastAsia="Calibri" w:hAnsi="Times New Roman" w:cs="Times New Roman"/>
          <w:kern w:val="2"/>
          <w:sz w:val="24"/>
          <w:szCs w:val="24"/>
          <w14:ligatures w14:val="standardContextual"/>
        </w:rPr>
      </w:pPr>
      <w:r w:rsidRPr="00A905C7">
        <w:rPr>
          <w:rFonts w:ascii="Times New Roman" w:eastAsia="Calibri" w:hAnsi="Times New Roman" w:cs="Times New Roman"/>
          <w:kern w:val="2"/>
          <w:sz w:val="24"/>
          <w:szCs w:val="24"/>
          <w14:ligatures w14:val="standardContextual"/>
        </w:rPr>
        <w:t>OJQ p</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r organizimin e eventit duhet të marrë parasysh aksesin për personat me aftësi të kufizuar, përfshirë përkthim në gjuhën e shenjave, shtigje të aksesueshme për karriget me rrota dhe hapësira të dedikuara për audiencën me nevoja të veçanta.</w:t>
      </w:r>
    </w:p>
    <w:p w14:paraId="69E33EED" w14:textId="77777777" w:rsidR="00094039" w:rsidRPr="00A905C7" w:rsidRDefault="00094039" w:rsidP="00094039">
      <w:pPr>
        <w:pStyle w:val="ListParagraph"/>
        <w:spacing w:after="0" w:line="240" w:lineRule="auto"/>
        <w:ind w:left="450"/>
        <w:jc w:val="both"/>
        <w:rPr>
          <w:rFonts w:ascii="Times New Roman" w:eastAsia="Calibri" w:hAnsi="Times New Roman" w:cs="Times New Roman"/>
          <w:kern w:val="2"/>
          <w:sz w:val="24"/>
          <w:szCs w:val="24"/>
          <w14:ligatures w14:val="standardContextual"/>
        </w:rPr>
      </w:pPr>
    </w:p>
    <w:p w14:paraId="4DF1F4DF" w14:textId="77777777" w:rsidR="00094039" w:rsidRPr="00DE6AD0" w:rsidRDefault="00094039" w:rsidP="00094039">
      <w:pPr>
        <w:pStyle w:val="ListParagraph"/>
        <w:numPr>
          <w:ilvl w:val="0"/>
          <w:numId w:val="3"/>
        </w:numPr>
        <w:spacing w:after="0" w:line="240" w:lineRule="auto"/>
        <w:jc w:val="both"/>
        <w:rPr>
          <w:rFonts w:ascii="Times New Roman" w:hAnsi="Times New Roman" w:cs="Times New Roman"/>
          <w:sz w:val="24"/>
          <w:szCs w:val="24"/>
        </w:rPr>
      </w:pPr>
      <w:r w:rsidRPr="00A905C7">
        <w:rPr>
          <w:rFonts w:ascii="Times New Roman" w:eastAsia="Calibri" w:hAnsi="Times New Roman" w:cs="Times New Roman"/>
          <w:kern w:val="2"/>
          <w:sz w:val="24"/>
          <w:szCs w:val="24"/>
          <w14:ligatures w14:val="standardContextual"/>
        </w:rPr>
        <w:t>Përveç eventeve muzikor</w:t>
      </w:r>
      <w:r>
        <w:rPr>
          <w:rFonts w:ascii="Times New Roman" w:eastAsia="Calibri" w:hAnsi="Times New Roman" w:cs="Times New Roman"/>
          <w:kern w:val="2"/>
          <w:sz w:val="24"/>
          <w:szCs w:val="24"/>
          <w14:ligatures w14:val="standardContextual"/>
        </w:rPr>
        <w:t>e</w:t>
      </w:r>
      <w:r w:rsidRPr="00A905C7">
        <w:rPr>
          <w:rFonts w:ascii="Times New Roman" w:eastAsia="Calibri" w:hAnsi="Times New Roman" w:cs="Times New Roman"/>
          <w:kern w:val="2"/>
          <w:sz w:val="24"/>
          <w:szCs w:val="24"/>
          <w14:ligatures w14:val="standardContextual"/>
        </w:rPr>
        <w:t>, OJQ duhet të ket</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p</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rvoj</w:t>
      </w:r>
      <w:r>
        <w:rPr>
          <w:rFonts w:ascii="Times New Roman" w:eastAsia="Calibri" w:hAnsi="Times New Roman" w:cs="Times New Roman"/>
          <w:kern w:val="2"/>
          <w:sz w:val="24"/>
          <w:szCs w:val="24"/>
          <w14:ligatures w14:val="standardContextual"/>
        </w:rPr>
        <w:t>ë</w:t>
      </w:r>
      <w:r w:rsidRPr="00A905C7">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në </w:t>
      </w:r>
      <w:r w:rsidRPr="00A905C7">
        <w:rPr>
          <w:rFonts w:ascii="Times New Roman" w:eastAsia="Calibri" w:hAnsi="Times New Roman" w:cs="Times New Roman"/>
          <w:kern w:val="2"/>
          <w:sz w:val="24"/>
          <w:szCs w:val="24"/>
          <w14:ligatures w14:val="standardContextual"/>
        </w:rPr>
        <w:t>organizim e konferencave me panelistë ndërkombëtarë, liderë të industrisë së muzikës dhe ekspertë të politikave kulturore për të diskutuar trendet dhe sfidat e sektorit.</w:t>
      </w:r>
    </w:p>
    <w:p w14:paraId="278F996C" w14:textId="77777777" w:rsidR="00094039" w:rsidRDefault="00094039" w:rsidP="00DB6D10">
      <w:pPr>
        <w:pStyle w:val="Default"/>
        <w:rPr>
          <w:i/>
          <w:iCs/>
          <w:color w:val="0D0D0D"/>
        </w:rPr>
      </w:pPr>
    </w:p>
    <w:p w14:paraId="0E380EAF" w14:textId="7B059A58" w:rsidR="00DB6D10" w:rsidRPr="0077022D" w:rsidRDefault="00DB6D10" w:rsidP="00094039">
      <w:pPr>
        <w:pStyle w:val="Default"/>
        <w:ind w:left="720"/>
      </w:pPr>
      <w:r w:rsidRPr="0077022D">
        <w:t xml:space="preserve"> </w:t>
      </w:r>
    </w:p>
    <w:p w14:paraId="179813C3" w14:textId="77777777" w:rsidR="00DB6D10" w:rsidRPr="0077022D" w:rsidRDefault="00DB6D10" w:rsidP="004F55CF">
      <w:pPr>
        <w:jc w:val="both"/>
        <w:rPr>
          <w:rFonts w:ascii="Times New Roman" w:hAnsi="Times New Roman" w:cs="Times New Roman"/>
          <w:b/>
          <w:sz w:val="24"/>
          <w:szCs w:val="24"/>
        </w:rPr>
      </w:pPr>
    </w:p>
    <w:p w14:paraId="403ADE8E" w14:textId="77777777" w:rsidR="00DB6D10" w:rsidRPr="0077022D" w:rsidRDefault="00DB6D10" w:rsidP="00DB6D10">
      <w:pPr>
        <w:pStyle w:val="Default"/>
        <w:rPr>
          <w:b/>
          <w:bCs/>
          <w:color w:val="0D0D0D"/>
        </w:rPr>
      </w:pPr>
      <w:r w:rsidRPr="0077022D">
        <w:rPr>
          <w:b/>
          <w:bCs/>
          <w:color w:val="0D0D0D"/>
        </w:rPr>
        <w:t xml:space="preserve">1.2 Vlera e planifikuar e mbështetjes financiare për projektet dhe totali i thirrjes </w:t>
      </w:r>
    </w:p>
    <w:p w14:paraId="2D78C8B3" w14:textId="77777777" w:rsidR="00DB6D10" w:rsidRPr="0077022D" w:rsidRDefault="00DB6D10" w:rsidP="00DB6D10">
      <w:pPr>
        <w:pStyle w:val="Default"/>
        <w:rPr>
          <w:color w:val="0D0D0D"/>
        </w:rPr>
      </w:pPr>
    </w:p>
    <w:p w14:paraId="0DB85013" w14:textId="0CEFD36E" w:rsidR="002D5279" w:rsidRPr="0077022D" w:rsidRDefault="00DB6D10" w:rsidP="002D5279">
      <w:pPr>
        <w:pStyle w:val="Default"/>
        <w:numPr>
          <w:ilvl w:val="0"/>
          <w:numId w:val="5"/>
        </w:numPr>
      </w:pPr>
      <w:r w:rsidRPr="0077022D">
        <w:t xml:space="preserve">Për mbështetje financiare publike për projektet sipas kësaj thirrje publike është paraparë shuma në dispozicion nga buxheti i aprovuar prej </w:t>
      </w:r>
      <w:r w:rsidR="0079668F" w:rsidRPr="0079668F">
        <w:rPr>
          <w:b/>
          <w:bCs/>
        </w:rPr>
        <w:t>13.000</w:t>
      </w:r>
      <w:r w:rsidRPr="0077022D">
        <w:rPr>
          <w:b/>
          <w:bCs/>
        </w:rPr>
        <w:t xml:space="preserve"> </w:t>
      </w:r>
      <w:r w:rsidRPr="0077022D">
        <w:t xml:space="preserve">euro; </w:t>
      </w:r>
    </w:p>
    <w:p w14:paraId="6A2FA9EC" w14:textId="77777777" w:rsidR="0079668F" w:rsidRPr="0079668F" w:rsidRDefault="0079668F" w:rsidP="0079668F">
      <w:pPr>
        <w:pStyle w:val="ListParagraph"/>
        <w:numPr>
          <w:ilvl w:val="0"/>
          <w:numId w:val="5"/>
        </w:numPr>
        <w:jc w:val="both"/>
        <w:rPr>
          <w:rFonts w:ascii="Times New Roman" w:hAnsi="Times New Roman" w:cs="Times New Roman"/>
          <w:sz w:val="24"/>
          <w:szCs w:val="24"/>
        </w:rPr>
      </w:pPr>
      <w:r w:rsidRPr="0079668F">
        <w:rPr>
          <w:rFonts w:ascii="Times New Roman" w:hAnsi="Times New Roman" w:cs="Times New Roman"/>
          <w:sz w:val="24"/>
          <w:szCs w:val="24"/>
        </w:rPr>
        <w:t xml:space="preserve">Për OJQ-të të cilat aplikojnë me projekte për zbatimin e objektivave dhe aktiviteteve shuma minimale e mbështetjes financiare që mund të alokohet për një (1) projekt është 500 euro, ndërsa shuma maksimale për një (1) projekt është 13.000 euro. </w:t>
      </w:r>
    </w:p>
    <w:p w14:paraId="3083F232" w14:textId="77777777" w:rsidR="00DB6D10" w:rsidRPr="0077022D" w:rsidRDefault="00DB6D10" w:rsidP="002D5279">
      <w:pPr>
        <w:pStyle w:val="Default"/>
        <w:numPr>
          <w:ilvl w:val="0"/>
          <w:numId w:val="5"/>
        </w:numPr>
      </w:pPr>
      <w:r w:rsidRPr="0077022D">
        <w:t>Aplikantët dhe partnerët potencialë nuk janë të obliguar të sigurojnë bashkëfinancim, por bashkëfinancim i konfirmuar dhe përfshirë në formularin e aplikimit, i cili kontribuon në realizimin e objektivave dhe aktiviteteve të projekte</w:t>
      </w:r>
      <w:r w:rsidR="00FA7477" w:rsidRPr="0077022D">
        <w:t>ve</w:t>
      </w:r>
      <w:r w:rsidRPr="0077022D">
        <w:t>, do të vlerësohet si vlerë e shtuar e projekt</w:t>
      </w:r>
      <w:r w:rsidR="00FA7477" w:rsidRPr="0077022D">
        <w:t>-</w:t>
      </w:r>
      <w:r w:rsidRPr="0077022D">
        <w:t xml:space="preserve">propozimit. </w:t>
      </w:r>
    </w:p>
    <w:p w14:paraId="50EF3E68" w14:textId="77777777" w:rsidR="00DB6D10" w:rsidRPr="0077022D" w:rsidRDefault="00DB6D10" w:rsidP="004F55CF">
      <w:pPr>
        <w:jc w:val="both"/>
        <w:rPr>
          <w:rFonts w:ascii="Times New Roman" w:hAnsi="Times New Roman" w:cs="Times New Roman"/>
          <w:b/>
          <w:sz w:val="24"/>
          <w:szCs w:val="24"/>
        </w:rPr>
      </w:pPr>
    </w:p>
    <w:p w14:paraId="0539F83F" w14:textId="77777777" w:rsidR="002D5279" w:rsidRPr="0077022D" w:rsidRDefault="002D5279" w:rsidP="002D5279">
      <w:pPr>
        <w:pStyle w:val="Default"/>
        <w:numPr>
          <w:ilvl w:val="0"/>
          <w:numId w:val="2"/>
        </w:numPr>
        <w:rPr>
          <w:b/>
          <w:bCs/>
          <w:color w:val="0D0D0D"/>
        </w:rPr>
      </w:pPr>
      <w:r w:rsidRPr="0077022D">
        <w:rPr>
          <w:b/>
          <w:bCs/>
          <w:color w:val="0D0D0D"/>
        </w:rPr>
        <w:t xml:space="preserve">KUSHTET FORMALE TË THIRRJES </w:t>
      </w:r>
    </w:p>
    <w:p w14:paraId="1BF541E9" w14:textId="77777777" w:rsidR="002D5279" w:rsidRPr="0077022D" w:rsidRDefault="002D5279" w:rsidP="002D5279">
      <w:pPr>
        <w:pStyle w:val="Default"/>
        <w:ind w:left="720"/>
        <w:rPr>
          <w:color w:val="0D0D0D"/>
        </w:rPr>
      </w:pPr>
    </w:p>
    <w:p w14:paraId="2AEE43E3" w14:textId="77777777" w:rsidR="002D5279" w:rsidRPr="0077022D" w:rsidRDefault="002D5279" w:rsidP="002D5279">
      <w:pPr>
        <w:pStyle w:val="Default"/>
        <w:numPr>
          <w:ilvl w:val="1"/>
          <w:numId w:val="2"/>
        </w:numPr>
        <w:rPr>
          <w:b/>
          <w:bCs/>
          <w:color w:val="0D0D0D"/>
        </w:rPr>
      </w:pPr>
      <w:r w:rsidRPr="0077022D">
        <w:rPr>
          <w:b/>
          <w:bCs/>
          <w:color w:val="0D0D0D"/>
        </w:rPr>
        <w:t>Aplikuesit e pranueshëm, kush mund të aplikoj</w:t>
      </w:r>
    </w:p>
    <w:p w14:paraId="11AF36CE" w14:textId="77777777" w:rsidR="002D5279" w:rsidRPr="0077022D" w:rsidRDefault="002D5279" w:rsidP="002D5279">
      <w:pPr>
        <w:pStyle w:val="Default"/>
        <w:ind w:left="765"/>
      </w:pPr>
    </w:p>
    <w:p w14:paraId="09D6406D" w14:textId="77777777" w:rsidR="002D5279" w:rsidRPr="0077022D" w:rsidRDefault="002D5279" w:rsidP="00E333D8">
      <w:pPr>
        <w:pStyle w:val="Default"/>
        <w:numPr>
          <w:ilvl w:val="0"/>
          <w:numId w:val="6"/>
        </w:numPr>
        <w:spacing w:after="331"/>
      </w:pPr>
      <w:r w:rsidRPr="0077022D">
        <w:rPr>
          <w:color w:val="0D0D0D"/>
        </w:rPr>
        <w:lastRenderedPageBreak/>
        <w:t xml:space="preserve">OJQ-të aplikuese të jenë të regjistruara, për të dëshmuar këtë kërkesë, OJQ-ja aplikuese duhet të dërgoj kopjen e certifikatës së regjistrimit me rastin e aplikimit; </w:t>
      </w:r>
    </w:p>
    <w:p w14:paraId="697E7A2D" w14:textId="77777777" w:rsidR="002D5279" w:rsidRPr="0077022D" w:rsidRDefault="002D5279" w:rsidP="00E333D8">
      <w:pPr>
        <w:pStyle w:val="Default"/>
        <w:numPr>
          <w:ilvl w:val="0"/>
          <w:numId w:val="6"/>
        </w:numPr>
        <w:spacing w:after="331"/>
      </w:pPr>
      <w:r w:rsidRPr="0077022D">
        <w:rPr>
          <w:color w:val="0D0D0D"/>
        </w:rPr>
        <w:t>Të jetë e pajisur me Numër Fiskal, të lëshuar nga Administrata Tatimore e Kosovës. Me rastin e aplikimit OJQ-duhet të dëshmoj</w:t>
      </w:r>
      <w:r w:rsidR="00FA7477" w:rsidRPr="0077022D">
        <w:rPr>
          <w:color w:val="0D0D0D"/>
        </w:rPr>
        <w:t>n</w:t>
      </w:r>
      <w:r w:rsidRPr="0077022D">
        <w:rPr>
          <w:color w:val="0D0D0D"/>
        </w:rPr>
        <w:t xml:space="preserve">ë këtë kërkesë përmes kopjes së certifikatës së numrit fiskal; </w:t>
      </w:r>
    </w:p>
    <w:p w14:paraId="342208C2" w14:textId="77777777" w:rsidR="002D5279" w:rsidRPr="0077022D" w:rsidRDefault="002D5279" w:rsidP="00E333D8">
      <w:pPr>
        <w:pStyle w:val="Default"/>
        <w:numPr>
          <w:ilvl w:val="0"/>
          <w:numId w:val="6"/>
        </w:numPr>
        <w:spacing w:after="331"/>
      </w:pPr>
      <w:r w:rsidRPr="0077022D">
        <w:rPr>
          <w:color w:val="0D0D0D"/>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w:t>
      </w:r>
    </w:p>
    <w:p w14:paraId="18B6D059" w14:textId="77777777" w:rsidR="002D5279" w:rsidRPr="00094039" w:rsidRDefault="002D5279" w:rsidP="00E333D8">
      <w:pPr>
        <w:pStyle w:val="Default"/>
        <w:numPr>
          <w:ilvl w:val="0"/>
          <w:numId w:val="6"/>
        </w:numPr>
        <w:rPr>
          <w:color w:val="000000" w:themeColor="text1"/>
        </w:rPr>
      </w:pPr>
      <w:r w:rsidRPr="00094039">
        <w:rPr>
          <w:color w:val="000000" w:themeColor="text1"/>
        </w:rPr>
        <w:t xml:space="preserve">OJQ-ja aplikuese nuk duhet të ketë pranuar mjete financiare për realizimin e të njëjtave aktivitete në vitin përkatës fiskal. Prandaj, me rastin e aplikimit kërkohet një deklaratë e cila e shmangë financimin e dyfishtë për aktivitetet e njëjta; </w:t>
      </w:r>
    </w:p>
    <w:p w14:paraId="38639FF4" w14:textId="77777777" w:rsidR="002D5279" w:rsidRPr="0077022D" w:rsidRDefault="002D5279" w:rsidP="002D5279">
      <w:pPr>
        <w:pStyle w:val="Default"/>
      </w:pPr>
    </w:p>
    <w:p w14:paraId="60FC2144" w14:textId="77777777" w:rsidR="002D5279" w:rsidRPr="0077022D" w:rsidRDefault="002D5279" w:rsidP="00E333D8">
      <w:pPr>
        <w:pStyle w:val="Default"/>
        <w:numPr>
          <w:ilvl w:val="0"/>
          <w:numId w:val="6"/>
        </w:numPr>
      </w:pPr>
      <w:r w:rsidRPr="0077022D">
        <w:t xml:space="preserve">Të kenë dorëzuar një projekt propozim sipas formularit të aplikacionit të projektit/programit së bashku me formularin e propozim buxhetit. </w:t>
      </w:r>
    </w:p>
    <w:p w14:paraId="43950E70" w14:textId="77777777" w:rsidR="00C86D87" w:rsidRPr="0077022D" w:rsidRDefault="00C86D87" w:rsidP="00C86D87">
      <w:pPr>
        <w:pStyle w:val="Default"/>
        <w:ind w:left="360"/>
        <w:rPr>
          <w:color w:val="0D0D0D"/>
        </w:rPr>
      </w:pPr>
    </w:p>
    <w:p w14:paraId="4857A545" w14:textId="77777777" w:rsidR="00C86D87" w:rsidRPr="0077022D" w:rsidRDefault="00C86D87" w:rsidP="00EB3AE9">
      <w:pPr>
        <w:pStyle w:val="Default"/>
      </w:pPr>
      <w:r w:rsidRPr="0077022D">
        <w:rPr>
          <w:color w:val="0D0D0D"/>
        </w:rPr>
        <w:t xml:space="preserve">Në mënyrë që aplikacioni të konsiderohet i kompletuar, aplikuesi duhet të plotësojnë edhe kriteret e veçanta minimale të parapara me dispozitat në vijim; </w:t>
      </w:r>
    </w:p>
    <w:p w14:paraId="656C25F3" w14:textId="77777777" w:rsidR="00C86D87" w:rsidRPr="0077022D" w:rsidRDefault="00C86D87" w:rsidP="00C86D87">
      <w:pPr>
        <w:pStyle w:val="Default"/>
        <w:ind w:left="720"/>
      </w:pPr>
    </w:p>
    <w:p w14:paraId="00F8CBF9" w14:textId="77777777" w:rsidR="00C86D87" w:rsidRPr="0077022D" w:rsidRDefault="00C86D87" w:rsidP="00C86D87">
      <w:pPr>
        <w:pStyle w:val="Default"/>
        <w:numPr>
          <w:ilvl w:val="0"/>
          <w:numId w:val="6"/>
        </w:numPr>
        <w:spacing w:after="333"/>
      </w:pPr>
      <w:r w:rsidRPr="0077022D">
        <w:rPr>
          <w:color w:val="0D0D0D"/>
        </w:rPr>
        <w:t xml:space="preserve">Të dorëzojnë brenda afatit të thirrjes projekt propozimin i cili ndër të tjera përmban të dhënat për qëllimin, objektivat specifike, aktivitetet, kalendarin e realizimit, rezultatet e synuara, përfituesit e drejtpërdrejtë dhe të dhënat tjera sipas formularit përkatës të përcaktuar sipas thirrjes publike; </w:t>
      </w:r>
    </w:p>
    <w:p w14:paraId="63B5CA20" w14:textId="77777777" w:rsidR="00C86D87" w:rsidRPr="0077022D" w:rsidRDefault="00C86D87" w:rsidP="00C86D87">
      <w:pPr>
        <w:pStyle w:val="Default"/>
        <w:numPr>
          <w:ilvl w:val="0"/>
          <w:numId w:val="6"/>
        </w:numPr>
        <w:spacing w:after="333"/>
      </w:pPr>
      <w:r w:rsidRPr="0077022D">
        <w:rPr>
          <w:color w:val="0D0D0D"/>
        </w:rPr>
        <w:t xml:space="preserve"> Projekt propozimi të jetë i shoqëruar me një propozim buxhet, sipas formatit të përcaktuar sipas thirrjes publike dhe Manualit për zbatimin e kësaj Rregulloreje; </w:t>
      </w:r>
    </w:p>
    <w:p w14:paraId="50181015" w14:textId="77777777" w:rsidR="00C86D87" w:rsidRPr="0077022D" w:rsidRDefault="00C86D87" w:rsidP="00C86D87">
      <w:pPr>
        <w:pStyle w:val="Default"/>
        <w:numPr>
          <w:ilvl w:val="0"/>
          <w:numId w:val="6"/>
        </w:numPr>
        <w:spacing w:after="333"/>
      </w:pPr>
      <w:r w:rsidRPr="0077022D">
        <w:rPr>
          <w:color w:val="0D0D0D"/>
        </w:rPr>
        <w:t xml:space="preserve">Të dorëzojë të dhëna për personelin kyç, duke siguruar CV-të e tyre së bashku me një deklaratë pranimi nga ana e tyre se do të punojnë për projektin, në rast të përfitimit të mbështetjes financiare; </w:t>
      </w:r>
    </w:p>
    <w:p w14:paraId="462DCE7E" w14:textId="77777777" w:rsidR="00C86D87" w:rsidRPr="0077022D" w:rsidRDefault="00C86D87" w:rsidP="00C86D87">
      <w:pPr>
        <w:pStyle w:val="Default"/>
        <w:numPr>
          <w:ilvl w:val="0"/>
          <w:numId w:val="6"/>
        </w:numPr>
        <w:spacing w:after="333"/>
      </w:pPr>
      <w:r w:rsidRPr="0077022D">
        <w:rPr>
          <w:color w:val="0D0D0D"/>
        </w:rPr>
        <w:t>Të dëshmojnë se kanë mision dhe përvojë në realizimin e projekteve të ngjashme duke do</w:t>
      </w:r>
      <w:r w:rsidR="00FA7477" w:rsidRPr="0077022D">
        <w:rPr>
          <w:color w:val="0D0D0D"/>
        </w:rPr>
        <w:t>r</w:t>
      </w:r>
      <w:r w:rsidRPr="0077022D">
        <w:rPr>
          <w:color w:val="0D0D0D"/>
        </w:rPr>
        <w:t xml:space="preserve">ëzuar siguruar statutin e OJQ/Shoqatës apo dëshmi të realizimit të projekteve të ngjashme në të kaluarën; </w:t>
      </w:r>
    </w:p>
    <w:p w14:paraId="4AECA983" w14:textId="77777777" w:rsidR="002D5279" w:rsidRPr="0077022D" w:rsidRDefault="002D5279" w:rsidP="004F55CF">
      <w:pPr>
        <w:jc w:val="both"/>
        <w:rPr>
          <w:rFonts w:ascii="Times New Roman" w:hAnsi="Times New Roman" w:cs="Times New Roman"/>
          <w:b/>
          <w:sz w:val="24"/>
          <w:szCs w:val="24"/>
        </w:rPr>
      </w:pPr>
    </w:p>
    <w:p w14:paraId="742FF64E" w14:textId="77777777" w:rsidR="0000504D" w:rsidRPr="0077022D" w:rsidRDefault="0000504D" w:rsidP="0000504D">
      <w:pPr>
        <w:pStyle w:val="Default"/>
        <w:numPr>
          <w:ilvl w:val="1"/>
          <w:numId w:val="2"/>
        </w:numPr>
        <w:rPr>
          <w:b/>
          <w:bCs/>
          <w:color w:val="0D0D0D"/>
        </w:rPr>
      </w:pPr>
      <w:r w:rsidRPr="0077022D">
        <w:rPr>
          <w:b/>
          <w:bCs/>
          <w:color w:val="0D0D0D"/>
        </w:rPr>
        <w:t xml:space="preserve">OJQ-të të cilat nuk mund të aplikojnë: </w:t>
      </w:r>
    </w:p>
    <w:p w14:paraId="6F0907DE" w14:textId="77777777" w:rsidR="0000504D" w:rsidRPr="0077022D" w:rsidRDefault="0000504D" w:rsidP="0000504D">
      <w:pPr>
        <w:pStyle w:val="Default"/>
        <w:ind w:left="765"/>
        <w:rPr>
          <w:color w:val="0D0D0D"/>
        </w:rPr>
      </w:pPr>
    </w:p>
    <w:p w14:paraId="487FC177" w14:textId="77777777" w:rsidR="0000504D" w:rsidRPr="0077022D" w:rsidRDefault="0000504D" w:rsidP="0000504D">
      <w:pPr>
        <w:pStyle w:val="Default"/>
        <w:rPr>
          <w:color w:val="0D0D0D"/>
        </w:rPr>
      </w:pPr>
      <w:r w:rsidRPr="0077022D">
        <w:rPr>
          <w:color w:val="0D0D0D"/>
        </w:rPr>
        <w:t xml:space="preserve">OJQ-të të cilat nuk përmbushin kriteret e përgjithshme dhe kriteret specifike përcaktuara në pikën 2.1 të këtij udhëzuesi si dhe në nenin 10 dhe 11 të Rregullores MF-Nr – 04/2017 mbi kriteret, standardet dhe procedurat e financimit publik të OJQ-ve, nuk mund të aplikojnë për mbështetje financiare, ose në rast aplikimi, dosja e tyre nuk do të merret për bazë në fazën e shqyrtimit dhe nuk do të kualifikohen për mbështetje financiare. </w:t>
      </w:r>
    </w:p>
    <w:p w14:paraId="682DC8C5" w14:textId="77777777" w:rsidR="0000504D" w:rsidRPr="0077022D" w:rsidRDefault="0000504D" w:rsidP="0000504D">
      <w:pPr>
        <w:pStyle w:val="Default"/>
      </w:pPr>
    </w:p>
    <w:p w14:paraId="3F7C25E7" w14:textId="77777777" w:rsidR="0000504D" w:rsidRPr="0077022D" w:rsidRDefault="0000504D" w:rsidP="0000504D">
      <w:pPr>
        <w:pStyle w:val="Default"/>
        <w:numPr>
          <w:ilvl w:val="1"/>
          <w:numId w:val="2"/>
        </w:numPr>
        <w:rPr>
          <w:b/>
          <w:bCs/>
          <w:color w:val="0D0D0D"/>
        </w:rPr>
      </w:pPr>
      <w:r w:rsidRPr="0077022D">
        <w:rPr>
          <w:b/>
          <w:bCs/>
          <w:color w:val="0D0D0D"/>
        </w:rPr>
        <w:t xml:space="preserve">Kufizimet në financimin e projekteve </w:t>
      </w:r>
    </w:p>
    <w:p w14:paraId="18C6DDD2" w14:textId="77777777" w:rsidR="0000504D" w:rsidRPr="0077022D" w:rsidRDefault="0000504D" w:rsidP="0000504D">
      <w:pPr>
        <w:pStyle w:val="Default"/>
        <w:ind w:left="765"/>
        <w:rPr>
          <w:color w:val="0D0D0D"/>
        </w:rPr>
      </w:pPr>
    </w:p>
    <w:p w14:paraId="20387F08" w14:textId="77777777" w:rsidR="0000504D" w:rsidRPr="0077022D" w:rsidRDefault="0000504D" w:rsidP="0000504D">
      <w:pPr>
        <w:pStyle w:val="Default"/>
      </w:pPr>
      <w:r w:rsidRPr="0077022D">
        <w:t xml:space="preserve">OJQ-të mund të aplikojnë ose të jenë partner ne më së shumti vetëm në një (1) projekt në kuadër të kësaj thirrje publike. </w:t>
      </w:r>
    </w:p>
    <w:p w14:paraId="326E2329" w14:textId="77777777" w:rsidR="0000504D" w:rsidRPr="0077022D" w:rsidRDefault="0000504D" w:rsidP="0000504D">
      <w:pPr>
        <w:pStyle w:val="Default"/>
      </w:pPr>
    </w:p>
    <w:p w14:paraId="43E38F35" w14:textId="77777777" w:rsidR="0000504D" w:rsidRPr="0077022D" w:rsidRDefault="0000504D" w:rsidP="0000504D">
      <w:pPr>
        <w:pStyle w:val="Default"/>
        <w:numPr>
          <w:ilvl w:val="1"/>
          <w:numId w:val="2"/>
        </w:numPr>
        <w:rPr>
          <w:b/>
          <w:bCs/>
          <w:color w:val="0D0D0D"/>
        </w:rPr>
      </w:pPr>
      <w:r w:rsidRPr="0077022D">
        <w:rPr>
          <w:b/>
          <w:bCs/>
          <w:color w:val="0D0D0D"/>
        </w:rPr>
        <w:t>Partnerët e pranuesh</w:t>
      </w:r>
      <w:r w:rsidR="00774213">
        <w:rPr>
          <w:b/>
          <w:bCs/>
          <w:color w:val="0D0D0D"/>
        </w:rPr>
        <w:t>ëm</w:t>
      </w:r>
      <w:r w:rsidRPr="0077022D">
        <w:rPr>
          <w:b/>
          <w:bCs/>
          <w:color w:val="0D0D0D"/>
        </w:rPr>
        <w:t xml:space="preserve"> në zbatimin e projektit/programit </w:t>
      </w:r>
    </w:p>
    <w:p w14:paraId="0BF9C045" w14:textId="77777777" w:rsidR="0000504D" w:rsidRPr="0077022D" w:rsidRDefault="0000504D" w:rsidP="0000504D">
      <w:pPr>
        <w:pStyle w:val="Default"/>
        <w:ind w:left="765"/>
      </w:pPr>
    </w:p>
    <w:p w14:paraId="0751CCA5" w14:textId="77777777" w:rsidR="0000504D" w:rsidRPr="0077022D" w:rsidRDefault="0000504D" w:rsidP="0000504D">
      <w:pPr>
        <w:pStyle w:val="Default"/>
        <w:rPr>
          <w:color w:val="0D0D0D"/>
        </w:rPr>
      </w:pPr>
      <w:r w:rsidRPr="0077022D">
        <w:rPr>
          <w:color w:val="0D0D0D"/>
        </w:rPr>
        <w:t xml:space="preserve">Organizatat joqeveritare mund të aplikojnë për mbështetje financiare të projekteve të tyre në kuadër të partneritetit me OJQ të tjera. </w:t>
      </w:r>
    </w:p>
    <w:p w14:paraId="6824848B" w14:textId="77777777" w:rsidR="0000504D" w:rsidRPr="0077022D" w:rsidRDefault="0000504D" w:rsidP="0000504D">
      <w:pPr>
        <w:pStyle w:val="Default"/>
        <w:jc w:val="both"/>
      </w:pPr>
    </w:p>
    <w:p w14:paraId="5BFDC7F3" w14:textId="77777777" w:rsidR="0000504D" w:rsidRPr="0077022D" w:rsidRDefault="0000504D" w:rsidP="0000504D">
      <w:pPr>
        <w:pStyle w:val="Default"/>
        <w:jc w:val="both"/>
        <w:rPr>
          <w:color w:val="0D0D0D"/>
        </w:rPr>
      </w:pPr>
      <w:r w:rsidRPr="0077022D">
        <w:rPr>
          <w:color w:val="0D0D0D"/>
        </w:rPr>
        <w:t xml:space="preserve">Në rastet kur propozohet implementimi i projekteve në partneritet të OJQ-ve, duhet të dorëzohen deklaratat e partneritetit. </w:t>
      </w:r>
    </w:p>
    <w:p w14:paraId="31EC8DFE" w14:textId="77777777" w:rsidR="0000504D" w:rsidRPr="0077022D" w:rsidRDefault="0000504D" w:rsidP="0000504D">
      <w:pPr>
        <w:pStyle w:val="Default"/>
      </w:pPr>
    </w:p>
    <w:p w14:paraId="5B102582" w14:textId="77777777" w:rsidR="0000504D" w:rsidRPr="0077022D" w:rsidRDefault="0000504D" w:rsidP="0000504D">
      <w:pPr>
        <w:pStyle w:val="Default"/>
        <w:rPr>
          <w:color w:val="0D0D0D"/>
        </w:rPr>
      </w:pPr>
      <w:r w:rsidRPr="0077022D">
        <w:rPr>
          <w:color w:val="0D0D0D"/>
        </w:rPr>
        <w:t xml:space="preserve">Në rastet e propozimeve të projekteve në partneritet të OJQ-ve, duhet të merren për bazë kërkesat formale të përcaktuara në formularin 12 të Rregullores MF-Nr – 04/2017 mbi kriteret, standardet dhe procedurat e financimit publik të OJQ-ve. </w:t>
      </w:r>
    </w:p>
    <w:p w14:paraId="157BDD12" w14:textId="77777777" w:rsidR="0000504D" w:rsidRPr="0077022D" w:rsidRDefault="0000504D" w:rsidP="0000504D">
      <w:pPr>
        <w:pStyle w:val="Default"/>
      </w:pPr>
    </w:p>
    <w:p w14:paraId="4BDCC425" w14:textId="77777777" w:rsidR="0000504D" w:rsidRPr="0077022D" w:rsidRDefault="0000504D" w:rsidP="0000504D">
      <w:pPr>
        <w:pStyle w:val="Default"/>
        <w:jc w:val="both"/>
        <w:rPr>
          <w:color w:val="0D0D0D"/>
        </w:rPr>
      </w:pPr>
      <w:r w:rsidRPr="0077022D">
        <w:rPr>
          <w:color w:val="0D0D0D"/>
        </w:rPr>
        <w:t xml:space="preserve">Partneriteti përfshinë marrëdhëniet mes OJQ-ve që nënkupton përgjegjësi në zbatimin e programit/projektit të financuar nga ofruesit e mbështetjes financiare. Në mënyrë që projekti/programi të zbatohet pa probleme, të gjitha organizatat që janë pjesë e partneritetit duhet të pajtohen me parimet e praktikës së mirë në partneritet: </w:t>
      </w:r>
    </w:p>
    <w:p w14:paraId="6F5D99A7" w14:textId="77777777" w:rsidR="0000504D" w:rsidRPr="0077022D" w:rsidRDefault="0000504D" w:rsidP="0000504D">
      <w:pPr>
        <w:pStyle w:val="Default"/>
      </w:pPr>
    </w:p>
    <w:p w14:paraId="74DC902E" w14:textId="77777777" w:rsidR="0000504D" w:rsidRPr="0077022D" w:rsidRDefault="0000504D" w:rsidP="0000504D">
      <w:pPr>
        <w:pStyle w:val="Default"/>
        <w:numPr>
          <w:ilvl w:val="0"/>
          <w:numId w:val="7"/>
        </w:numPr>
        <w:spacing w:after="292"/>
      </w:pPr>
      <w:r w:rsidRPr="0077022D">
        <w:rPr>
          <w:color w:val="0D0D0D"/>
        </w:rPr>
        <w:t xml:space="preserve">Para dorëzimit të aplikimit tek ofruesi i mbështetjes financiare, të gjithë partnerët do të lexojnë tekstin e thirrjes publike dhe udhëzimet për dorëzimin e aplikacioneve dhe të kuptojnë rolin e tyre në projekt/program; </w:t>
      </w:r>
    </w:p>
    <w:p w14:paraId="4C941FEF" w14:textId="77777777" w:rsidR="0000504D" w:rsidRPr="0077022D" w:rsidRDefault="0000504D" w:rsidP="0000504D">
      <w:pPr>
        <w:pStyle w:val="Default"/>
        <w:numPr>
          <w:ilvl w:val="0"/>
          <w:numId w:val="7"/>
        </w:numPr>
        <w:spacing w:after="292"/>
      </w:pPr>
      <w:r w:rsidRPr="0077022D">
        <w:rPr>
          <w:color w:val="0D0D0D"/>
        </w:rPr>
        <w:t xml:space="preserve">Të gjithë partnerët autorizojë aplikuesin për t'i përfaqësuar ata në të gjitha marrëdhëniet me ofruesin e mbështetjes financiare në kontekstin e zbatimit të projektit/programit; </w:t>
      </w:r>
    </w:p>
    <w:p w14:paraId="6999EAF7" w14:textId="77777777" w:rsidR="0000504D" w:rsidRPr="0077022D" w:rsidRDefault="0000504D" w:rsidP="0000504D">
      <w:pPr>
        <w:pStyle w:val="Default"/>
        <w:numPr>
          <w:ilvl w:val="0"/>
          <w:numId w:val="7"/>
        </w:numPr>
        <w:spacing w:after="292"/>
      </w:pPr>
      <w:r w:rsidRPr="0077022D">
        <w:rPr>
          <w:color w:val="0D0D0D"/>
        </w:rPr>
        <w:t xml:space="preserve">Aplikuesi dhe të gjitha organizatat partnere do të takohen rregullisht dhe të punojnë së bashku për zbatimin e projektit/programit, vlerësimin dhe shqyrtimin e mënyrave për tejkalimin e sfidave dhe vështirësive në zbatimin e projektit; </w:t>
      </w:r>
    </w:p>
    <w:p w14:paraId="50D7E916" w14:textId="77777777" w:rsidR="0000504D" w:rsidRPr="0077022D" w:rsidRDefault="0000504D" w:rsidP="0000504D">
      <w:pPr>
        <w:pStyle w:val="Default"/>
        <w:numPr>
          <w:ilvl w:val="0"/>
          <w:numId w:val="7"/>
        </w:numPr>
        <w:spacing w:after="292"/>
      </w:pPr>
      <w:r w:rsidRPr="0077022D">
        <w:rPr>
          <w:color w:val="0D0D0D"/>
        </w:rPr>
        <w:t xml:space="preserve">Të gjithë partnerët do të marrin pjesë në përgatitjen e pasqyrave të përbashkëta përshkruese dhe të veçanta financiare, dhe aplikuesi në emër të të gjithë partnerëve paraqet ato tek ofruesi i mbështetjes financiare; </w:t>
      </w:r>
    </w:p>
    <w:p w14:paraId="0615C54A" w14:textId="77777777" w:rsidR="0000504D" w:rsidRPr="0077022D" w:rsidRDefault="0000504D" w:rsidP="0000504D">
      <w:pPr>
        <w:pStyle w:val="Default"/>
        <w:numPr>
          <w:ilvl w:val="0"/>
          <w:numId w:val="7"/>
        </w:numPr>
      </w:pPr>
      <w:r w:rsidRPr="0077022D">
        <w:rPr>
          <w:color w:val="0D0D0D"/>
        </w:rPr>
        <w:lastRenderedPageBreak/>
        <w:t xml:space="preserve">Propozimi për ndryshime në partnerët e projektit duhet të bëhet me marrëveshje në mes të partnerëve, ndërsa aplikuesi e dorëzon atë tek ofruesi i mbështetjes financiare; </w:t>
      </w:r>
    </w:p>
    <w:p w14:paraId="0C3E68A0" w14:textId="77777777" w:rsidR="0000504D" w:rsidRPr="0077022D" w:rsidRDefault="0000504D" w:rsidP="0000504D">
      <w:pPr>
        <w:pStyle w:val="Default"/>
      </w:pPr>
    </w:p>
    <w:p w14:paraId="51407334" w14:textId="77777777" w:rsidR="0000504D" w:rsidRPr="0077022D" w:rsidRDefault="0000504D" w:rsidP="0000504D">
      <w:pPr>
        <w:pStyle w:val="Default"/>
        <w:numPr>
          <w:ilvl w:val="0"/>
          <w:numId w:val="7"/>
        </w:numPr>
      </w:pPr>
      <w:r w:rsidRPr="0077022D">
        <w:rPr>
          <w:color w:val="0D0D0D"/>
        </w:rPr>
        <w:t xml:space="preserve">Deklarata e partneritetit </w:t>
      </w:r>
      <w:r w:rsidRPr="0077022D">
        <w:rPr>
          <w:i/>
          <w:iCs/>
          <w:color w:val="0D0D0D"/>
        </w:rPr>
        <w:t xml:space="preserve">(sipas formularit të publikuar) </w:t>
      </w:r>
    </w:p>
    <w:p w14:paraId="30906AC2" w14:textId="77777777" w:rsidR="0000504D" w:rsidRPr="0077022D" w:rsidRDefault="0000504D" w:rsidP="0000504D">
      <w:pPr>
        <w:pStyle w:val="Default"/>
      </w:pPr>
    </w:p>
    <w:p w14:paraId="2F5C584A" w14:textId="77777777" w:rsidR="0000504D" w:rsidRPr="0077022D" w:rsidRDefault="0000504D" w:rsidP="0000504D">
      <w:pPr>
        <w:pStyle w:val="Default"/>
        <w:numPr>
          <w:ilvl w:val="1"/>
          <w:numId w:val="2"/>
        </w:numPr>
        <w:rPr>
          <w:b/>
          <w:bCs/>
          <w:color w:val="0D0D0D"/>
        </w:rPr>
      </w:pPr>
      <w:r w:rsidRPr="0077022D">
        <w:rPr>
          <w:b/>
          <w:bCs/>
          <w:color w:val="0D0D0D"/>
        </w:rPr>
        <w:t xml:space="preserve">Aktivitetet e pranueshme që do të financohen përmes thirrjes </w:t>
      </w:r>
    </w:p>
    <w:p w14:paraId="04B3D120" w14:textId="77777777" w:rsidR="0000504D" w:rsidRPr="0077022D" w:rsidRDefault="0000504D" w:rsidP="0000504D">
      <w:pPr>
        <w:pStyle w:val="Default"/>
        <w:ind w:left="765"/>
        <w:rPr>
          <w:color w:val="0D0D0D"/>
        </w:rPr>
      </w:pPr>
    </w:p>
    <w:p w14:paraId="016A5B9F" w14:textId="77777777" w:rsidR="0000504D" w:rsidRPr="0077022D" w:rsidRDefault="0000504D" w:rsidP="0000504D">
      <w:pPr>
        <w:pStyle w:val="Default"/>
        <w:ind w:left="720"/>
        <w:rPr>
          <w:i/>
          <w:iCs/>
          <w:color w:val="0D0D0D"/>
        </w:rPr>
      </w:pPr>
      <w:r w:rsidRPr="0077022D">
        <w:rPr>
          <w:i/>
          <w:iCs/>
          <w:color w:val="0D0D0D"/>
        </w:rPr>
        <w:t xml:space="preserve">Periudha e zbatimit </w:t>
      </w:r>
    </w:p>
    <w:p w14:paraId="68498F91" w14:textId="77777777" w:rsidR="0000504D" w:rsidRPr="0077022D" w:rsidRDefault="0000504D" w:rsidP="0000504D">
      <w:pPr>
        <w:pStyle w:val="Default"/>
        <w:ind w:left="720"/>
        <w:rPr>
          <w:color w:val="0D0D0D"/>
        </w:rPr>
      </w:pPr>
    </w:p>
    <w:p w14:paraId="69159F57" w14:textId="77777777" w:rsidR="0000504D" w:rsidRPr="0077022D" w:rsidRDefault="0000504D" w:rsidP="0000504D">
      <w:pPr>
        <w:pStyle w:val="Default"/>
        <w:numPr>
          <w:ilvl w:val="0"/>
          <w:numId w:val="7"/>
        </w:numPr>
      </w:pPr>
      <w:r w:rsidRPr="0077022D">
        <w:rPr>
          <w:color w:val="0D0D0D"/>
        </w:rPr>
        <w:t xml:space="preserve">Periudha e zbatimit të projektit është prej 12 muaj. </w:t>
      </w:r>
    </w:p>
    <w:p w14:paraId="7D8EC6F6" w14:textId="77777777" w:rsidR="0000504D" w:rsidRPr="0077022D" w:rsidRDefault="0000504D" w:rsidP="0000504D">
      <w:pPr>
        <w:pStyle w:val="Default"/>
        <w:ind w:left="720"/>
      </w:pPr>
    </w:p>
    <w:p w14:paraId="6973BCF5" w14:textId="77777777" w:rsidR="0000504D" w:rsidRPr="0077022D" w:rsidRDefault="0000504D" w:rsidP="0000504D">
      <w:pPr>
        <w:pStyle w:val="Default"/>
        <w:ind w:left="720"/>
        <w:rPr>
          <w:i/>
          <w:iCs/>
          <w:color w:val="0D0D0D"/>
        </w:rPr>
      </w:pPr>
      <w:r w:rsidRPr="0077022D">
        <w:rPr>
          <w:i/>
          <w:iCs/>
          <w:color w:val="0D0D0D"/>
        </w:rPr>
        <w:t xml:space="preserve">Shtrirja gjeografike e zbatimit </w:t>
      </w:r>
    </w:p>
    <w:p w14:paraId="1824EAEF" w14:textId="77777777" w:rsidR="0000504D" w:rsidRPr="0077022D" w:rsidRDefault="0000504D" w:rsidP="0000504D">
      <w:pPr>
        <w:pStyle w:val="Default"/>
        <w:ind w:left="720"/>
        <w:rPr>
          <w:color w:val="0D0D0D"/>
        </w:rPr>
      </w:pPr>
    </w:p>
    <w:p w14:paraId="5B5583D3" w14:textId="77777777" w:rsidR="0000504D" w:rsidRPr="0077022D" w:rsidRDefault="0000504D" w:rsidP="0000504D">
      <w:pPr>
        <w:pStyle w:val="Default"/>
        <w:numPr>
          <w:ilvl w:val="0"/>
          <w:numId w:val="7"/>
        </w:numPr>
        <w:rPr>
          <w:color w:val="0D0D0D"/>
        </w:rPr>
      </w:pPr>
      <w:r w:rsidRPr="0077022D">
        <w:rPr>
          <w:color w:val="0D0D0D"/>
        </w:rPr>
        <w:t xml:space="preserve">Projektet mund të zbatohen në komunën e Gjakovës </w:t>
      </w:r>
    </w:p>
    <w:p w14:paraId="7AAF2DE9" w14:textId="77777777" w:rsidR="0000504D" w:rsidRPr="0077022D" w:rsidRDefault="0000504D" w:rsidP="0000504D">
      <w:pPr>
        <w:pStyle w:val="Default"/>
        <w:rPr>
          <w:color w:val="0D0D0D"/>
        </w:rPr>
      </w:pPr>
    </w:p>
    <w:p w14:paraId="2D8131F1" w14:textId="77777777" w:rsidR="0000504D" w:rsidRPr="0077022D" w:rsidRDefault="0000504D" w:rsidP="0000504D">
      <w:pPr>
        <w:pStyle w:val="Default"/>
        <w:rPr>
          <w:color w:val="0D0D0D"/>
        </w:rPr>
      </w:pPr>
      <w:r w:rsidRPr="0077022D">
        <w:rPr>
          <w:i/>
          <w:iCs/>
          <w:color w:val="0D0D0D"/>
        </w:rPr>
        <w:t xml:space="preserve">Llojet kryesore të aktiviteteve që do të financohen përmes thirrjes: </w:t>
      </w:r>
    </w:p>
    <w:p w14:paraId="5065AC69" w14:textId="77777777" w:rsidR="0000504D" w:rsidRPr="0077022D" w:rsidRDefault="0000504D" w:rsidP="0000504D">
      <w:pPr>
        <w:pStyle w:val="Default"/>
        <w:rPr>
          <w:color w:val="0D0D0D"/>
        </w:rPr>
      </w:pPr>
    </w:p>
    <w:p w14:paraId="200FBC48" w14:textId="6FC0AA06" w:rsidR="0000504D" w:rsidRPr="00F07A07" w:rsidRDefault="002F485E" w:rsidP="0000504D">
      <w:pPr>
        <w:jc w:val="both"/>
        <w:rPr>
          <w:rFonts w:ascii="Times New Roman" w:hAnsi="Times New Roman" w:cs="Times New Roman"/>
          <w:sz w:val="24"/>
          <w:szCs w:val="24"/>
        </w:rPr>
      </w:pPr>
      <w:r>
        <w:rPr>
          <w:rFonts w:ascii="Times New Roman" w:hAnsi="Times New Roman" w:cs="Times New Roman"/>
          <w:sz w:val="24"/>
          <w:szCs w:val="24"/>
        </w:rPr>
        <w:t>P</w:t>
      </w:r>
      <w:r w:rsidRPr="00A905C7">
        <w:rPr>
          <w:rFonts w:ascii="Times New Roman" w:hAnsi="Times New Roman" w:cs="Times New Roman"/>
          <w:sz w:val="24"/>
          <w:szCs w:val="24"/>
        </w:rPr>
        <w:t>rojekt</w:t>
      </w:r>
      <w:r>
        <w:rPr>
          <w:rFonts w:ascii="Times New Roman" w:hAnsi="Times New Roman" w:cs="Times New Roman"/>
          <w:sz w:val="24"/>
          <w:szCs w:val="24"/>
        </w:rPr>
        <w:t>et e propozuara për mbështetje duhet të fokusohen në arritjen e rezultateve</w:t>
      </w:r>
      <w:r w:rsidRPr="00A905C7">
        <w:rPr>
          <w:rFonts w:ascii="Times New Roman" w:hAnsi="Times New Roman" w:cs="Times New Roman"/>
          <w:sz w:val="24"/>
          <w:szCs w:val="24"/>
        </w:rPr>
        <w:t>, me qëllim të përmbushjes së nevojave kulturore – muzikore të audiencës së gjerë përmes zbatimit të objektivave dhe aktiviteteve</w:t>
      </w:r>
      <w:r w:rsidR="00F07A07">
        <w:rPr>
          <w:rFonts w:ascii="Times New Roman" w:hAnsi="Times New Roman" w:cs="Times New Roman"/>
          <w:sz w:val="24"/>
          <w:szCs w:val="24"/>
        </w:rPr>
        <w:t xml:space="preserve"> të Artit dhe Kulturës.</w:t>
      </w:r>
      <w:r w:rsidRPr="00A905C7">
        <w:rPr>
          <w:rFonts w:ascii="Times New Roman" w:hAnsi="Times New Roman" w:cs="Times New Roman"/>
          <w:sz w:val="24"/>
          <w:szCs w:val="24"/>
        </w:rPr>
        <w:t xml:space="preserve">  </w:t>
      </w:r>
    </w:p>
    <w:p w14:paraId="7E3C93B1" w14:textId="77777777" w:rsidR="0000504D" w:rsidRPr="0077022D" w:rsidRDefault="0000504D" w:rsidP="0000504D">
      <w:pPr>
        <w:pStyle w:val="Default"/>
      </w:pPr>
    </w:p>
    <w:p w14:paraId="74FAE6C2" w14:textId="77777777" w:rsidR="0000504D" w:rsidRPr="0077022D" w:rsidRDefault="0000504D" w:rsidP="0000504D">
      <w:pPr>
        <w:jc w:val="both"/>
        <w:rPr>
          <w:rFonts w:ascii="Times New Roman" w:hAnsi="Times New Roman" w:cs="Times New Roman"/>
          <w:color w:val="0D0D0D"/>
          <w:sz w:val="24"/>
          <w:szCs w:val="24"/>
        </w:rPr>
      </w:pPr>
      <w:r w:rsidRPr="0077022D">
        <w:rPr>
          <w:rFonts w:ascii="Times New Roman" w:hAnsi="Times New Roman" w:cs="Times New Roman"/>
          <w:color w:val="0D0D0D"/>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14:paraId="58738B40" w14:textId="77777777" w:rsidR="0000504D" w:rsidRPr="0077022D" w:rsidRDefault="0000504D" w:rsidP="0000504D">
      <w:pPr>
        <w:pStyle w:val="Default"/>
        <w:rPr>
          <w:i/>
          <w:iCs/>
          <w:color w:val="0D0D0D"/>
        </w:rPr>
      </w:pPr>
      <w:r w:rsidRPr="0077022D">
        <w:rPr>
          <w:i/>
          <w:iCs/>
          <w:color w:val="0D0D0D"/>
        </w:rPr>
        <w:t xml:space="preserve">Aktivitetet që nuk janë të pranueshme për financim </w:t>
      </w:r>
    </w:p>
    <w:p w14:paraId="63B1E9F1" w14:textId="77777777" w:rsidR="0000504D" w:rsidRPr="0077022D" w:rsidRDefault="0000504D" w:rsidP="0000504D">
      <w:pPr>
        <w:pStyle w:val="Default"/>
        <w:rPr>
          <w:color w:val="0D0D0D"/>
        </w:rPr>
      </w:pPr>
    </w:p>
    <w:p w14:paraId="3B68BEA2" w14:textId="77777777" w:rsidR="0000504D" w:rsidRPr="0077022D" w:rsidRDefault="0000504D" w:rsidP="0000504D">
      <w:pPr>
        <w:pStyle w:val="Default"/>
        <w:rPr>
          <w:b/>
          <w:bCs/>
        </w:rPr>
      </w:pPr>
      <w:r w:rsidRPr="0077022D">
        <w:t>Llojet e veprimeve në vijim nuk janë të pranueshme</w:t>
      </w:r>
      <w:r w:rsidRPr="0077022D">
        <w:rPr>
          <w:b/>
          <w:bCs/>
        </w:rPr>
        <w:t xml:space="preserve">: </w:t>
      </w:r>
    </w:p>
    <w:p w14:paraId="3C661EE6" w14:textId="77777777" w:rsidR="0000504D" w:rsidRPr="0077022D" w:rsidRDefault="0000504D" w:rsidP="0000504D">
      <w:pPr>
        <w:pStyle w:val="Default"/>
      </w:pPr>
    </w:p>
    <w:p w14:paraId="34BC336C" w14:textId="1F576680" w:rsidR="0000504D" w:rsidRPr="0077022D" w:rsidRDefault="0000504D" w:rsidP="0000504D">
      <w:pPr>
        <w:pStyle w:val="Default"/>
        <w:numPr>
          <w:ilvl w:val="0"/>
          <w:numId w:val="8"/>
        </w:numPr>
        <w:spacing w:after="40"/>
      </w:pPr>
      <w:r w:rsidRPr="0077022D">
        <w:t xml:space="preserve">Të gjitha aktivitetet që nuk kanë të bëjnë me ofrimin e drejtpërdrejtë dhe efektiv të </w:t>
      </w:r>
      <w:r w:rsidR="00F07A07">
        <w:t>aktiviteteve të artit dhe kulturës</w:t>
      </w:r>
      <w:r w:rsidRPr="0077022D">
        <w:t xml:space="preserve">; </w:t>
      </w:r>
    </w:p>
    <w:p w14:paraId="330D9638" w14:textId="318E6DAD" w:rsidR="0000504D" w:rsidRPr="0077022D" w:rsidRDefault="0000504D" w:rsidP="0000504D">
      <w:pPr>
        <w:pStyle w:val="Default"/>
        <w:numPr>
          <w:ilvl w:val="0"/>
          <w:numId w:val="8"/>
        </w:numPr>
        <w:spacing w:after="40"/>
      </w:pPr>
      <w:r w:rsidRPr="0077022D">
        <w:t>Veprimet që kanë të bëjnë vetëm me avokim dhe ngritje të vetëdij</w:t>
      </w:r>
      <w:r w:rsidR="00F07A07">
        <w:t>ë</w:t>
      </w:r>
      <w:r w:rsidRPr="0077022D">
        <w:t xml:space="preserve">simit, madje edhe nëse një ngritje e tillë e vetëdijesimit ka të bëjë me </w:t>
      </w:r>
      <w:r w:rsidR="00F07A07">
        <w:t>fushën e artit dhe kulturës</w:t>
      </w:r>
      <w:r w:rsidRPr="0077022D">
        <w:t xml:space="preserve">; </w:t>
      </w:r>
    </w:p>
    <w:p w14:paraId="1E939DD4" w14:textId="77777777" w:rsidR="0000504D" w:rsidRPr="0077022D" w:rsidRDefault="0000504D" w:rsidP="0000504D">
      <w:pPr>
        <w:pStyle w:val="Default"/>
        <w:numPr>
          <w:ilvl w:val="0"/>
          <w:numId w:val="8"/>
        </w:numPr>
        <w:spacing w:after="40"/>
      </w:pPr>
      <w:r w:rsidRPr="0077022D">
        <w:t xml:space="preserve">Veprimet që kanë të bëjnë vetëm ose kryesisht me ngritjen e kapaciteteve të personelit të projektit ose palëve të interesit; </w:t>
      </w:r>
    </w:p>
    <w:p w14:paraId="201A949A" w14:textId="77777777" w:rsidR="0000504D" w:rsidRPr="0077022D" w:rsidRDefault="0000504D" w:rsidP="0000504D">
      <w:pPr>
        <w:pStyle w:val="Default"/>
        <w:numPr>
          <w:ilvl w:val="0"/>
          <w:numId w:val="8"/>
        </w:numPr>
        <w:spacing w:after="40"/>
      </w:pPr>
      <w:r w:rsidRPr="0077022D">
        <w:t xml:space="preserve">Projektet që përmbajnë plotësisht ose kryesisht punë përgatitore ose studime; </w:t>
      </w:r>
    </w:p>
    <w:p w14:paraId="36C38F78" w14:textId="77777777" w:rsidR="0000504D" w:rsidRPr="0077022D" w:rsidRDefault="0000504D" w:rsidP="0000504D">
      <w:pPr>
        <w:pStyle w:val="Default"/>
        <w:numPr>
          <w:ilvl w:val="0"/>
          <w:numId w:val="8"/>
        </w:numPr>
        <w:spacing w:after="40"/>
      </w:pPr>
      <w:r w:rsidRPr="0077022D">
        <w:t xml:space="preserve">Projektet që mbështesin partitë politike individuale; </w:t>
      </w:r>
    </w:p>
    <w:p w14:paraId="0763B8ED" w14:textId="77777777" w:rsidR="0000504D" w:rsidRPr="0077022D" w:rsidRDefault="0000504D" w:rsidP="0000504D">
      <w:pPr>
        <w:pStyle w:val="Default"/>
        <w:numPr>
          <w:ilvl w:val="0"/>
          <w:numId w:val="8"/>
        </w:numPr>
        <w:spacing w:after="40"/>
      </w:pPr>
      <w:r w:rsidRPr="0077022D">
        <w:t xml:space="preserve">Financimi kryesor i aplikuesve ose (aty ku është relevante) partnerët e tyre; </w:t>
      </w:r>
    </w:p>
    <w:p w14:paraId="17BA16C5" w14:textId="77777777" w:rsidR="0000504D" w:rsidRPr="0077022D" w:rsidRDefault="0000504D" w:rsidP="0000504D">
      <w:pPr>
        <w:pStyle w:val="Default"/>
        <w:numPr>
          <w:ilvl w:val="0"/>
          <w:numId w:val="8"/>
        </w:numPr>
        <w:spacing w:after="40"/>
      </w:pPr>
      <w:r w:rsidRPr="0077022D">
        <w:t xml:space="preserve">Financimi i deficitit dhe dhënia e kapitalit; </w:t>
      </w:r>
    </w:p>
    <w:p w14:paraId="59083FA8" w14:textId="77777777" w:rsidR="0000504D" w:rsidRPr="0077022D" w:rsidRDefault="0000504D" w:rsidP="0000504D">
      <w:pPr>
        <w:pStyle w:val="Default"/>
        <w:numPr>
          <w:ilvl w:val="0"/>
          <w:numId w:val="8"/>
        </w:numPr>
        <w:spacing w:after="40"/>
      </w:pPr>
      <w:r w:rsidRPr="0077022D">
        <w:t xml:space="preserve">Subvencionet financiare për organizatat e tjera; </w:t>
      </w:r>
    </w:p>
    <w:p w14:paraId="2C7F03CC" w14:textId="77777777" w:rsidR="0000504D" w:rsidRPr="0077022D" w:rsidRDefault="0000504D" w:rsidP="0000504D">
      <w:pPr>
        <w:pStyle w:val="Default"/>
        <w:numPr>
          <w:ilvl w:val="0"/>
          <w:numId w:val="8"/>
        </w:numPr>
        <w:spacing w:after="40"/>
      </w:pPr>
      <w:r w:rsidRPr="0077022D">
        <w:t xml:space="preserve">Blerja e tokës, ndërtesës apo të zyrave; </w:t>
      </w:r>
    </w:p>
    <w:p w14:paraId="1FC174F0" w14:textId="77777777" w:rsidR="0000504D" w:rsidRPr="0077022D" w:rsidRDefault="0000504D" w:rsidP="0000504D">
      <w:pPr>
        <w:pStyle w:val="Default"/>
        <w:numPr>
          <w:ilvl w:val="0"/>
          <w:numId w:val="8"/>
        </w:numPr>
      </w:pPr>
      <w:r w:rsidRPr="0077022D">
        <w:t xml:space="preserve">Financim retroaktiv për projektet që janë tashmë në zbatim ose që kanë përfunduar. </w:t>
      </w:r>
    </w:p>
    <w:p w14:paraId="5BAFEE22" w14:textId="77777777" w:rsidR="0000504D" w:rsidRPr="0077022D" w:rsidRDefault="0000504D" w:rsidP="0000504D">
      <w:pPr>
        <w:pStyle w:val="Default"/>
      </w:pPr>
    </w:p>
    <w:p w14:paraId="074F6B1E" w14:textId="77777777" w:rsidR="0000504D" w:rsidRPr="0077022D" w:rsidRDefault="0000504D" w:rsidP="00DA1E9D">
      <w:pPr>
        <w:pStyle w:val="Default"/>
        <w:numPr>
          <w:ilvl w:val="1"/>
          <w:numId w:val="13"/>
        </w:numPr>
        <w:rPr>
          <w:b/>
          <w:bCs/>
          <w:color w:val="0D0D0D"/>
        </w:rPr>
      </w:pPr>
      <w:r w:rsidRPr="0077022D">
        <w:rPr>
          <w:b/>
          <w:bCs/>
          <w:color w:val="0D0D0D"/>
        </w:rPr>
        <w:lastRenderedPageBreak/>
        <w:t>Shpenzimet e pranueshme që do të financohen përmes thirrjes</w:t>
      </w:r>
    </w:p>
    <w:p w14:paraId="0CCD0C6F" w14:textId="77777777" w:rsidR="0000504D" w:rsidRPr="0077022D" w:rsidRDefault="0000504D" w:rsidP="0000504D">
      <w:pPr>
        <w:pStyle w:val="Default"/>
        <w:jc w:val="both"/>
        <w:rPr>
          <w:color w:val="0D0D0D"/>
        </w:rPr>
      </w:pPr>
      <w:r w:rsidRPr="0077022D">
        <w:rPr>
          <w:b/>
          <w:bCs/>
          <w:color w:val="0D0D0D"/>
        </w:rPr>
        <w:t xml:space="preserve"> </w:t>
      </w:r>
    </w:p>
    <w:p w14:paraId="3162AA15" w14:textId="77777777" w:rsidR="0000504D" w:rsidRPr="0077022D" w:rsidRDefault="0000504D" w:rsidP="0000504D">
      <w:pPr>
        <w:pStyle w:val="Default"/>
        <w:jc w:val="both"/>
        <w:rPr>
          <w:color w:val="0D0D0D"/>
        </w:rPr>
      </w:pPr>
      <w:r w:rsidRPr="0077022D">
        <w:rPr>
          <w:color w:val="0D0D0D"/>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3123C477" w14:textId="77777777" w:rsidR="0000504D" w:rsidRPr="0077022D" w:rsidRDefault="0000504D" w:rsidP="0000504D">
      <w:pPr>
        <w:pStyle w:val="Default"/>
      </w:pPr>
      <w:r w:rsidRPr="0077022D">
        <w:rPr>
          <w:color w:val="0D0D0D"/>
        </w:rPr>
        <w:t xml:space="preserve"> </w:t>
      </w:r>
    </w:p>
    <w:p w14:paraId="4434E518" w14:textId="77777777" w:rsidR="0000504D" w:rsidRPr="0077022D" w:rsidRDefault="0000504D" w:rsidP="0000504D">
      <w:pPr>
        <w:jc w:val="both"/>
        <w:rPr>
          <w:rFonts w:ascii="Times New Roman" w:hAnsi="Times New Roman" w:cs="Times New Roman"/>
          <w:sz w:val="24"/>
          <w:szCs w:val="24"/>
        </w:rPr>
      </w:pPr>
      <w:r w:rsidRPr="0077022D">
        <w:rPr>
          <w:rFonts w:ascii="Times New Roman" w:hAnsi="Times New Roman" w:cs="Times New Roman"/>
          <w:sz w:val="24"/>
          <w:szCs w:val="24"/>
        </w:rPr>
        <w:t>Kostoja e buxhetuar duhet të jetë reale dhe duhet të jetë e orientuar drejt kostos më efektive për arritjen e rezultateve të pritshme të aktivitetit të propozuar. Kostot e pranueshme janë kostot reale të aplikuesit të cilat përmbushin të gjitha kriteret e mëposhtme:</w:t>
      </w:r>
    </w:p>
    <w:p w14:paraId="3C4597B8" w14:textId="77777777" w:rsidR="0000504D" w:rsidRPr="0077022D" w:rsidRDefault="0000504D" w:rsidP="00DA1E9D">
      <w:pPr>
        <w:pStyle w:val="Default"/>
        <w:numPr>
          <w:ilvl w:val="1"/>
          <w:numId w:val="13"/>
        </w:numPr>
        <w:rPr>
          <w:b/>
          <w:bCs/>
          <w:color w:val="0D0D0D"/>
        </w:rPr>
      </w:pPr>
      <w:r w:rsidRPr="0077022D">
        <w:rPr>
          <w:b/>
          <w:bCs/>
          <w:color w:val="0D0D0D"/>
        </w:rPr>
        <w:t xml:space="preserve">Shpenzimet e drejtpërdrejta të pranueshme </w:t>
      </w:r>
    </w:p>
    <w:p w14:paraId="54DA4B0E" w14:textId="77777777" w:rsidR="0000504D" w:rsidRPr="0077022D" w:rsidRDefault="0000504D" w:rsidP="0000504D">
      <w:pPr>
        <w:pStyle w:val="Default"/>
        <w:ind w:left="765"/>
        <w:rPr>
          <w:color w:val="0D0D0D"/>
        </w:rPr>
      </w:pPr>
    </w:p>
    <w:p w14:paraId="557E306D" w14:textId="77777777" w:rsidR="0000504D" w:rsidRPr="0077022D" w:rsidRDefault="0000504D" w:rsidP="0000504D">
      <w:pPr>
        <w:pStyle w:val="Default"/>
      </w:pPr>
      <w:r w:rsidRPr="0077022D">
        <w:t xml:space="preserve">Shpenzimet sipas kostove të pranueshme direkte përfshijnë shpenzimet që janë direkt të lidhura me zbatimin e disa aktiviteteve projektit ose të programit të propozuar të tilla si: </w:t>
      </w:r>
    </w:p>
    <w:p w14:paraId="6514A55B" w14:textId="77777777" w:rsidR="00DA1E9D" w:rsidRPr="0077022D" w:rsidRDefault="00DA1E9D" w:rsidP="0000504D">
      <w:pPr>
        <w:pStyle w:val="Default"/>
      </w:pPr>
    </w:p>
    <w:p w14:paraId="64187324" w14:textId="48509E4E" w:rsidR="0000504D" w:rsidRPr="0077022D" w:rsidRDefault="0000504D" w:rsidP="00EC7B09">
      <w:pPr>
        <w:pStyle w:val="Default"/>
        <w:numPr>
          <w:ilvl w:val="0"/>
          <w:numId w:val="14"/>
        </w:numPr>
        <w:jc w:val="both"/>
      </w:pPr>
      <w:r w:rsidRPr="0077022D">
        <w:t xml:space="preserve">Organizimi i aktiviteteve </w:t>
      </w:r>
      <w:r w:rsidR="00F07A07">
        <w:t>në fushën e artit dhe kulturës</w:t>
      </w:r>
      <w:r w:rsidRPr="0077022D">
        <w:t xml:space="preserve">. </w:t>
      </w:r>
    </w:p>
    <w:p w14:paraId="5CF8E662" w14:textId="77777777" w:rsidR="00DA1E9D" w:rsidRPr="0077022D" w:rsidRDefault="00DA1E9D" w:rsidP="00EC7B09">
      <w:pPr>
        <w:pStyle w:val="Default"/>
        <w:jc w:val="both"/>
      </w:pPr>
    </w:p>
    <w:p w14:paraId="53AB2E85" w14:textId="77777777" w:rsidR="0000504D" w:rsidRPr="0077022D" w:rsidRDefault="0000504D" w:rsidP="00EC7B09">
      <w:pPr>
        <w:pStyle w:val="Default"/>
        <w:numPr>
          <w:ilvl w:val="0"/>
          <w:numId w:val="14"/>
        </w:numPr>
        <w:jc w:val="both"/>
      </w:pPr>
      <w:r w:rsidRPr="0077022D">
        <w:t>Shpenzimet e stafit mena</w:t>
      </w:r>
      <w:r w:rsidR="0077022D" w:rsidRPr="0077022D">
        <w:t>gj</w:t>
      </w:r>
      <w:r w:rsidRPr="0077022D">
        <w:t xml:space="preserve">erial dhe profesional të angazhuar në zbatimin e aktiviteteve të projektit, duke u bazuar në llojin e shërbimeve që ofrojnë dhe kohën e ndarë për zbatimin e </w:t>
      </w:r>
      <w:r w:rsidR="00DA1E9D" w:rsidRPr="0077022D">
        <w:t>aktiviteteve</w:t>
      </w:r>
      <w:r w:rsidRPr="0077022D">
        <w:t xml:space="preserve"> për projektin; </w:t>
      </w:r>
    </w:p>
    <w:p w14:paraId="692473E3" w14:textId="77777777" w:rsidR="00DA1E9D" w:rsidRPr="0077022D" w:rsidRDefault="00DA1E9D" w:rsidP="00EC7B09">
      <w:pPr>
        <w:pStyle w:val="Default"/>
        <w:jc w:val="both"/>
      </w:pPr>
    </w:p>
    <w:p w14:paraId="367EC7EC" w14:textId="77777777" w:rsidR="0000504D" w:rsidRPr="0077022D" w:rsidRDefault="0000504D" w:rsidP="00EC7B09">
      <w:pPr>
        <w:pStyle w:val="Default"/>
        <w:numPr>
          <w:ilvl w:val="0"/>
          <w:numId w:val="14"/>
        </w:numPr>
        <w:jc w:val="both"/>
      </w:pPr>
      <w:r w:rsidRPr="0077022D">
        <w:t xml:space="preserve">Shpenzimet e pagave dhe pagesave për menaxherët e projektit/programit, të kontraktorëve të projektit nga organizatat dhe partnerët e përfshirë në projekt, duke specifikuar kategoritë e profesionistet të angazhuar, numrin e muajve të angazhimit dhe shumën mujore bruto të kompensimit; </w:t>
      </w:r>
    </w:p>
    <w:p w14:paraId="38C87743" w14:textId="77777777" w:rsidR="00DA1E9D" w:rsidRPr="0077022D" w:rsidRDefault="00DA1E9D" w:rsidP="00EC7B09">
      <w:pPr>
        <w:pStyle w:val="Default"/>
        <w:jc w:val="both"/>
      </w:pPr>
    </w:p>
    <w:p w14:paraId="7D940699" w14:textId="77777777" w:rsidR="0000504D" w:rsidRPr="0077022D" w:rsidRDefault="0000504D" w:rsidP="00EC7B09">
      <w:pPr>
        <w:pStyle w:val="Default"/>
        <w:numPr>
          <w:ilvl w:val="0"/>
          <w:numId w:val="14"/>
        </w:numPr>
        <w:jc w:val="both"/>
      </w:pPr>
      <w:r w:rsidRPr="0077022D">
        <w:t xml:space="preserve">Shpenzimet e komunikimit (shpenzimet e telefonit, internetit, etj) këto shpenzime duhet të jenë të përcaktuara dhe mund të financohen deri në 10% e shumë së fondeve të aprovuara nga Komisioni; </w:t>
      </w:r>
    </w:p>
    <w:p w14:paraId="2396C4BC" w14:textId="77777777" w:rsidR="00DA1E9D" w:rsidRPr="0077022D" w:rsidRDefault="00DA1E9D" w:rsidP="00EC7B09">
      <w:pPr>
        <w:pStyle w:val="Default"/>
        <w:jc w:val="both"/>
      </w:pPr>
    </w:p>
    <w:p w14:paraId="6A062800" w14:textId="4A075A13" w:rsidR="0000504D" w:rsidRPr="0077022D" w:rsidRDefault="0000504D" w:rsidP="00EC7B09">
      <w:pPr>
        <w:pStyle w:val="Default"/>
        <w:numPr>
          <w:ilvl w:val="0"/>
          <w:numId w:val="14"/>
        </w:numPr>
        <w:jc w:val="both"/>
      </w:pPr>
      <w:r w:rsidRPr="0077022D">
        <w:t>Shpenzimet e organizimit të aktiviteteve dhe kategoritë përfitues</w:t>
      </w:r>
      <w:r w:rsidR="0077022D" w:rsidRPr="0077022D">
        <w:t>e</w:t>
      </w:r>
      <w:r w:rsidRPr="0077022D">
        <w:t xml:space="preserve"> që janë pjesë e projektit; </w:t>
      </w:r>
    </w:p>
    <w:p w14:paraId="093981B0" w14:textId="77777777" w:rsidR="00DA1E9D" w:rsidRPr="0077022D" w:rsidRDefault="00DA1E9D" w:rsidP="00EC7B09">
      <w:pPr>
        <w:pStyle w:val="Default"/>
        <w:jc w:val="both"/>
      </w:pPr>
    </w:p>
    <w:p w14:paraId="7E30EFCF" w14:textId="77777777" w:rsidR="00DA1E9D" w:rsidRPr="0077022D" w:rsidRDefault="0000504D" w:rsidP="00EC7B09">
      <w:pPr>
        <w:pStyle w:val="Default"/>
        <w:numPr>
          <w:ilvl w:val="0"/>
          <w:numId w:val="14"/>
        </w:numPr>
        <w:jc w:val="both"/>
      </w:pPr>
      <w:r w:rsidRPr="0077022D">
        <w:t xml:space="preserve">Shpenzimet e </w:t>
      </w:r>
      <w:r w:rsidR="00DA1E9D" w:rsidRPr="0077022D">
        <w:t>veshmbathje</w:t>
      </w:r>
      <w:r w:rsidRPr="0077022D">
        <w:t>, por duhet të janë të specifikuara në projekt propozim me num</w:t>
      </w:r>
      <w:r w:rsidR="0077022D" w:rsidRPr="0077022D">
        <w:t>ë</w:t>
      </w:r>
      <w:r w:rsidRPr="0077022D">
        <w:t>r dhe sasi për klientët apo kategoritë përfituese që janë pjesë e projektit;</w:t>
      </w:r>
    </w:p>
    <w:p w14:paraId="366CE537" w14:textId="77777777" w:rsidR="0000504D" w:rsidRPr="0077022D" w:rsidRDefault="0000504D" w:rsidP="00EC7B09">
      <w:pPr>
        <w:pStyle w:val="Default"/>
        <w:ind w:firstLine="60"/>
        <w:jc w:val="both"/>
      </w:pPr>
    </w:p>
    <w:p w14:paraId="0AA24321" w14:textId="2A2F49B9" w:rsidR="0000504D" w:rsidRPr="0077022D" w:rsidRDefault="0000504D" w:rsidP="00EC7B09">
      <w:pPr>
        <w:pStyle w:val="Default"/>
        <w:numPr>
          <w:ilvl w:val="0"/>
          <w:numId w:val="14"/>
        </w:numPr>
        <w:jc w:val="both"/>
      </w:pPr>
      <w:r w:rsidRPr="0077022D">
        <w:t>Shpenzimet e transportit dhe derivat</w:t>
      </w:r>
      <w:r w:rsidR="0077022D" w:rsidRPr="0077022D">
        <w:t>e</w:t>
      </w:r>
      <w:r w:rsidRPr="0077022D">
        <w:t xml:space="preserve">ve, të cilat janë të planifikuara për qëllim të ngrohjeve apo vizitave në teren (varësisht prej llojit të projektit, mund të lejohen deri ne 10% e shumës së fondeve të aprovuara nga Komisioni) </w:t>
      </w:r>
    </w:p>
    <w:p w14:paraId="0DF5FBCB" w14:textId="77777777" w:rsidR="00DA1E9D" w:rsidRPr="0077022D" w:rsidRDefault="00DA1E9D" w:rsidP="00EC7B09">
      <w:pPr>
        <w:pStyle w:val="Default"/>
        <w:jc w:val="both"/>
      </w:pPr>
    </w:p>
    <w:p w14:paraId="30C95411" w14:textId="7939A8DA" w:rsidR="0000504D" w:rsidRPr="0077022D" w:rsidRDefault="0000504D" w:rsidP="00EC7B09">
      <w:pPr>
        <w:pStyle w:val="Default"/>
        <w:numPr>
          <w:ilvl w:val="0"/>
          <w:numId w:val="14"/>
        </w:numPr>
        <w:jc w:val="both"/>
      </w:pPr>
      <w:r w:rsidRPr="0077022D">
        <w:t xml:space="preserve">Shpenzimet për transportin dhe akomodimin për zbatim të aktiviteteve duke specifikuar numrin e njerëzve, destinacionit, shpeshtësinë dhe qëllimin e udhëtimit dhe llojin e transportit publik, llojin e akomodimit dhe numrin e netëve, mund të lejohet deri në 10% e shumës së fondeve të aprovuara nga Komisioni); </w:t>
      </w:r>
    </w:p>
    <w:p w14:paraId="36AAE84B" w14:textId="77777777" w:rsidR="00DA1E9D" w:rsidRPr="0077022D" w:rsidRDefault="00DA1E9D" w:rsidP="00EC7B09">
      <w:pPr>
        <w:pStyle w:val="Default"/>
        <w:jc w:val="both"/>
      </w:pPr>
    </w:p>
    <w:p w14:paraId="3573BA88" w14:textId="77777777" w:rsidR="00DA1E9D" w:rsidRPr="0077022D" w:rsidRDefault="00DA1E9D" w:rsidP="00EC7B09">
      <w:pPr>
        <w:pStyle w:val="Default"/>
        <w:jc w:val="both"/>
      </w:pPr>
    </w:p>
    <w:p w14:paraId="33C7B904" w14:textId="6DF07DE2" w:rsidR="0000504D" w:rsidRPr="0077022D" w:rsidRDefault="0000504D" w:rsidP="00EC7B09">
      <w:pPr>
        <w:pStyle w:val="Default"/>
        <w:numPr>
          <w:ilvl w:val="0"/>
          <w:numId w:val="14"/>
        </w:numPr>
        <w:jc w:val="both"/>
      </w:pPr>
      <w:r w:rsidRPr="0077022D">
        <w:lastRenderedPageBreak/>
        <w:t>Kosto tjera që nuk b</w:t>
      </w:r>
      <w:r w:rsidR="00F07A07">
        <w:t>ë</w:t>
      </w:r>
      <w:r w:rsidRPr="0077022D">
        <w:t>jn</w:t>
      </w:r>
      <w:r w:rsidR="00F07A07">
        <w:t>ë</w:t>
      </w:r>
      <w:r w:rsidRPr="0077022D">
        <w:t xml:space="preserve"> pjesë në list</w:t>
      </w:r>
      <w:r w:rsidR="00F07A07">
        <w:t>ë</w:t>
      </w:r>
      <w:r w:rsidRPr="0077022D">
        <w:t xml:space="preserve">n e shpenzimeve të papranueshme, të cilat janë të domosdoshme për zbatimin e aktiviteteve të projektit (varësisht prej llojit të projektit mund të lejohen deri në 10% e shumës së fondeve të aprovuara nga Komisioni) </w:t>
      </w:r>
    </w:p>
    <w:p w14:paraId="10119E7B" w14:textId="77777777" w:rsidR="0000504D" w:rsidRPr="0077022D" w:rsidRDefault="0000504D" w:rsidP="00EC7B09">
      <w:pPr>
        <w:jc w:val="both"/>
        <w:rPr>
          <w:rFonts w:ascii="Times New Roman" w:hAnsi="Times New Roman" w:cs="Times New Roman"/>
          <w:b/>
          <w:sz w:val="24"/>
          <w:szCs w:val="24"/>
        </w:rPr>
      </w:pPr>
    </w:p>
    <w:p w14:paraId="0EF987DD" w14:textId="77777777" w:rsidR="00DA1E9D" w:rsidRPr="0077022D" w:rsidRDefault="00DA1E9D" w:rsidP="00DA1E9D">
      <w:pPr>
        <w:pStyle w:val="Default"/>
        <w:rPr>
          <w:b/>
          <w:bCs/>
        </w:rPr>
      </w:pPr>
      <w:r w:rsidRPr="0077022D">
        <w:rPr>
          <w:b/>
          <w:bCs/>
        </w:rPr>
        <w:t xml:space="preserve">2.8. Shpenzimet e tërthorta të pranueshme </w:t>
      </w:r>
    </w:p>
    <w:p w14:paraId="15DDDF16" w14:textId="77777777" w:rsidR="00DA1E9D" w:rsidRPr="0077022D" w:rsidRDefault="00DA1E9D" w:rsidP="00DA1E9D">
      <w:pPr>
        <w:pStyle w:val="Default"/>
      </w:pPr>
    </w:p>
    <w:p w14:paraId="7BC41280" w14:textId="77777777" w:rsidR="00DA1E9D" w:rsidRDefault="00DA1E9D" w:rsidP="00DA1E9D">
      <w:pPr>
        <w:jc w:val="both"/>
        <w:rPr>
          <w:rFonts w:ascii="Times New Roman" w:hAnsi="Times New Roman" w:cs="Times New Roman"/>
          <w:sz w:val="24"/>
          <w:szCs w:val="24"/>
        </w:rPr>
      </w:pPr>
      <w:r w:rsidRPr="0077022D">
        <w:rPr>
          <w:rFonts w:ascii="Times New Roman" w:hAnsi="Times New Roman" w:cs="Times New Roman"/>
          <w:sz w:val="24"/>
          <w:szCs w:val="24"/>
        </w:rPr>
        <w:t>Përveç shpenzime të pranueshme direkte,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në formularët e aplikacionit të projektit, buxhetit dhe formularët tjerë.</w:t>
      </w:r>
    </w:p>
    <w:p w14:paraId="2C06AB97" w14:textId="77777777" w:rsidR="0087582C" w:rsidRDefault="0087582C" w:rsidP="00DA1E9D">
      <w:pPr>
        <w:jc w:val="both"/>
        <w:rPr>
          <w:rFonts w:ascii="Times New Roman" w:hAnsi="Times New Roman" w:cs="Times New Roman"/>
          <w:sz w:val="24"/>
          <w:szCs w:val="24"/>
        </w:rPr>
      </w:pPr>
    </w:p>
    <w:p w14:paraId="16F199B3" w14:textId="77777777" w:rsidR="0087582C" w:rsidRPr="0077022D" w:rsidRDefault="0087582C" w:rsidP="00DA1E9D">
      <w:pPr>
        <w:jc w:val="both"/>
        <w:rPr>
          <w:rFonts w:ascii="Times New Roman" w:hAnsi="Times New Roman" w:cs="Times New Roman"/>
          <w:sz w:val="24"/>
          <w:szCs w:val="24"/>
        </w:rPr>
      </w:pPr>
    </w:p>
    <w:p w14:paraId="4DA21356" w14:textId="77777777" w:rsidR="00DA1E9D" w:rsidRPr="0077022D" w:rsidRDefault="0087582C" w:rsidP="00774213">
      <w:pPr>
        <w:pStyle w:val="Default"/>
        <w:ind w:left="360"/>
        <w:rPr>
          <w:b/>
          <w:bCs/>
          <w:color w:val="0D0D0D"/>
        </w:rPr>
      </w:pPr>
      <w:r>
        <w:rPr>
          <w:b/>
          <w:bCs/>
          <w:color w:val="0D0D0D"/>
        </w:rPr>
        <w:t>2</w:t>
      </w:r>
      <w:r w:rsidR="00774213">
        <w:rPr>
          <w:b/>
          <w:bCs/>
          <w:color w:val="0D0D0D"/>
        </w:rPr>
        <w:t>.</w:t>
      </w:r>
      <w:r>
        <w:rPr>
          <w:b/>
          <w:bCs/>
          <w:color w:val="0D0D0D"/>
        </w:rPr>
        <w:t>9.</w:t>
      </w:r>
      <w:r w:rsidR="00774213">
        <w:rPr>
          <w:b/>
          <w:bCs/>
          <w:color w:val="0D0D0D"/>
        </w:rPr>
        <w:t xml:space="preserve"> </w:t>
      </w:r>
      <w:r w:rsidR="00DA1E9D" w:rsidRPr="0077022D">
        <w:rPr>
          <w:b/>
          <w:bCs/>
          <w:color w:val="0D0D0D"/>
        </w:rPr>
        <w:t xml:space="preserve">Shpenzimet e papranueshme </w:t>
      </w:r>
    </w:p>
    <w:p w14:paraId="5DCCA3A1" w14:textId="77777777" w:rsidR="00DA1E9D" w:rsidRPr="0077022D" w:rsidRDefault="00DA1E9D" w:rsidP="00DA1E9D">
      <w:pPr>
        <w:pStyle w:val="Default"/>
        <w:ind w:left="360"/>
        <w:rPr>
          <w:color w:val="0D0D0D"/>
        </w:rPr>
      </w:pPr>
    </w:p>
    <w:p w14:paraId="0EAE4C14" w14:textId="77777777" w:rsidR="00DA1E9D" w:rsidRPr="0077022D" w:rsidRDefault="00DA1E9D" w:rsidP="00DA1E9D">
      <w:pPr>
        <w:pStyle w:val="Default"/>
        <w:rPr>
          <w:i/>
          <w:iCs/>
          <w:color w:val="0D0D0D"/>
        </w:rPr>
      </w:pPr>
      <w:r w:rsidRPr="0077022D">
        <w:rPr>
          <w:i/>
          <w:iCs/>
          <w:color w:val="0D0D0D"/>
        </w:rPr>
        <w:t xml:space="preserve">Shpenzimet e papranueshme përfshijnë: </w:t>
      </w:r>
    </w:p>
    <w:p w14:paraId="4FA96704" w14:textId="77777777" w:rsidR="00DA1E9D" w:rsidRPr="0077022D" w:rsidRDefault="00DA1E9D" w:rsidP="00DA1E9D">
      <w:pPr>
        <w:pStyle w:val="Default"/>
        <w:rPr>
          <w:color w:val="0D0D0D"/>
        </w:rPr>
      </w:pPr>
    </w:p>
    <w:p w14:paraId="30E1F6CC" w14:textId="77777777" w:rsidR="00DA1E9D" w:rsidRPr="0077022D" w:rsidRDefault="00DA1E9D" w:rsidP="00DA1E9D">
      <w:pPr>
        <w:pStyle w:val="Default"/>
        <w:numPr>
          <w:ilvl w:val="0"/>
          <w:numId w:val="15"/>
        </w:numPr>
        <w:spacing w:after="32"/>
        <w:rPr>
          <w:color w:val="0D0D0D"/>
        </w:rPr>
      </w:pPr>
      <w:r w:rsidRPr="0077022D">
        <w:t xml:space="preserve">Taksat, </w:t>
      </w:r>
      <w:r w:rsidRPr="0077022D">
        <w:rPr>
          <w:color w:val="0D0D0D"/>
        </w:rPr>
        <w:t xml:space="preserve">shpenzimet e interesit për borxhin dhe kamatat; </w:t>
      </w:r>
    </w:p>
    <w:p w14:paraId="67C5AAA0" w14:textId="77777777" w:rsidR="00DA1E9D" w:rsidRPr="0077022D" w:rsidRDefault="00DA1E9D" w:rsidP="00DA1E9D">
      <w:pPr>
        <w:pStyle w:val="Default"/>
        <w:numPr>
          <w:ilvl w:val="0"/>
          <w:numId w:val="15"/>
        </w:numPr>
        <w:spacing w:after="32"/>
      </w:pPr>
      <w:r w:rsidRPr="0077022D">
        <w:t xml:space="preserve">Blerja, marrja me qira ose dhënia me qira e tokës dhe ndërtesave ekzistuese; </w:t>
      </w:r>
    </w:p>
    <w:p w14:paraId="252FB702" w14:textId="77777777" w:rsidR="00DA1E9D" w:rsidRPr="0077022D" w:rsidRDefault="00DA1E9D" w:rsidP="00DA1E9D">
      <w:pPr>
        <w:pStyle w:val="Default"/>
        <w:numPr>
          <w:ilvl w:val="0"/>
          <w:numId w:val="15"/>
        </w:numPr>
        <w:spacing w:after="32"/>
        <w:rPr>
          <w:color w:val="0D0D0D"/>
        </w:rPr>
      </w:pPr>
      <w:r w:rsidRPr="0077022D">
        <w:rPr>
          <w:color w:val="0D0D0D"/>
        </w:rPr>
        <w:t xml:space="preserve">Investimet në kapital apo kredi për investime, fonde të garancisë; </w:t>
      </w:r>
    </w:p>
    <w:p w14:paraId="328C9D5F" w14:textId="77777777" w:rsidR="00DA1E9D" w:rsidRPr="0077022D" w:rsidRDefault="00DA1E9D" w:rsidP="00DA1E9D">
      <w:pPr>
        <w:pStyle w:val="Default"/>
        <w:numPr>
          <w:ilvl w:val="0"/>
          <w:numId w:val="15"/>
        </w:numPr>
        <w:spacing w:after="32"/>
      </w:pPr>
      <w:r w:rsidRPr="0077022D">
        <w:rPr>
          <w:color w:val="0D0D0D"/>
        </w:rPr>
        <w:t xml:space="preserve">Kostot e blerjes së pajisjeve, mobileve dhe punëve të vogla renovim (vetëm kostot e blerjeve dhe renovimeve të vogla mund të jenë të pranueshme deri në 10% e totalit të mbështetjes se aprovuar nga Komisioni); </w:t>
      </w:r>
    </w:p>
    <w:p w14:paraId="577E1097" w14:textId="77777777" w:rsidR="00DA1E9D" w:rsidRPr="0077022D" w:rsidRDefault="00DA1E9D" w:rsidP="00DA1E9D">
      <w:pPr>
        <w:pStyle w:val="Default"/>
        <w:numPr>
          <w:ilvl w:val="0"/>
          <w:numId w:val="15"/>
        </w:numPr>
        <w:spacing w:after="32"/>
        <w:rPr>
          <w:color w:val="0D0D0D"/>
        </w:rPr>
      </w:pPr>
      <w:r w:rsidRPr="0077022D">
        <w:rPr>
          <w:color w:val="0D0D0D"/>
        </w:rPr>
        <w:t xml:space="preserve">Gjobat, ndëshkimet financiare dhe shpenzimet e procedurave gjyqësore; </w:t>
      </w:r>
    </w:p>
    <w:p w14:paraId="1A4F4AD9" w14:textId="77777777" w:rsidR="00DA1E9D" w:rsidRPr="0077022D" w:rsidRDefault="00DA1E9D" w:rsidP="00DA1E9D">
      <w:pPr>
        <w:pStyle w:val="Default"/>
        <w:numPr>
          <w:ilvl w:val="0"/>
          <w:numId w:val="15"/>
        </w:numPr>
        <w:spacing w:after="32"/>
        <w:rPr>
          <w:color w:val="0D0D0D"/>
        </w:rPr>
      </w:pPr>
      <w:r w:rsidRPr="0077022D">
        <w:rPr>
          <w:color w:val="0D0D0D"/>
        </w:rPr>
        <w:t xml:space="preserve">Pagesa e bonuse për punonjësit; </w:t>
      </w:r>
    </w:p>
    <w:p w14:paraId="6EF72013" w14:textId="77777777" w:rsidR="00DA1E9D" w:rsidRPr="0077022D" w:rsidRDefault="00DA1E9D" w:rsidP="00DA1E9D">
      <w:pPr>
        <w:pStyle w:val="Default"/>
        <w:numPr>
          <w:ilvl w:val="0"/>
          <w:numId w:val="15"/>
        </w:numPr>
        <w:spacing w:after="32"/>
      </w:pPr>
      <w:r w:rsidRPr="0077022D">
        <w:rPr>
          <w:color w:val="0D0D0D"/>
        </w:rPr>
        <w:t xml:space="preserve">Detyrimet bankare për hapjen dhe administrimin e llogarive, tarifat për transfertat financiare dhe tarifat e tjera krejtësisht të një natyre financiare; </w:t>
      </w:r>
    </w:p>
    <w:p w14:paraId="1996706A" w14:textId="77777777" w:rsidR="00DA1E9D" w:rsidRPr="0077022D" w:rsidRDefault="00DA1E9D" w:rsidP="00DA1E9D">
      <w:pPr>
        <w:pStyle w:val="Default"/>
        <w:numPr>
          <w:ilvl w:val="0"/>
          <w:numId w:val="15"/>
        </w:numPr>
        <w:spacing w:after="32"/>
      </w:pPr>
      <w:r w:rsidRPr="0077022D">
        <w:rPr>
          <w:color w:val="0D0D0D"/>
        </w:rPr>
        <w:t xml:space="preserve">Kostot që tashmë janë të financuara nga burime publike apo shpenzime në periudhën e projektit të financuar nga burime të tjera; </w:t>
      </w:r>
    </w:p>
    <w:p w14:paraId="3B63618F" w14:textId="77777777" w:rsidR="00DA1E9D" w:rsidRPr="0077022D" w:rsidRDefault="00DA1E9D" w:rsidP="00DA1E9D">
      <w:pPr>
        <w:pStyle w:val="Default"/>
        <w:numPr>
          <w:ilvl w:val="0"/>
          <w:numId w:val="15"/>
        </w:numPr>
        <w:spacing w:after="32"/>
      </w:pPr>
      <w:r w:rsidRPr="0077022D">
        <w:rPr>
          <w:color w:val="0D0D0D"/>
        </w:rPr>
        <w:t xml:space="preserve">Blerja e pajisjeve të përdorura, makineri dhe mobile etj; </w:t>
      </w:r>
    </w:p>
    <w:p w14:paraId="6EA276A0" w14:textId="77777777" w:rsidR="00DA1E9D" w:rsidRPr="0077022D" w:rsidRDefault="00DA1E9D" w:rsidP="00DA1E9D">
      <w:pPr>
        <w:pStyle w:val="Default"/>
        <w:numPr>
          <w:ilvl w:val="0"/>
          <w:numId w:val="15"/>
        </w:numPr>
        <w:spacing w:after="32"/>
        <w:rPr>
          <w:color w:val="0D0D0D"/>
        </w:rPr>
      </w:pPr>
      <w:r w:rsidRPr="0077022D">
        <w:rPr>
          <w:color w:val="0D0D0D"/>
        </w:rPr>
        <w:t xml:space="preserve">Kostot që nuk mbulohen nga marrëveshja (kontrata me ofruesin e mbështetjes financiare); </w:t>
      </w:r>
    </w:p>
    <w:p w14:paraId="69ADC37F" w14:textId="77777777" w:rsidR="00DA1E9D" w:rsidRPr="0077022D" w:rsidRDefault="00DA1E9D" w:rsidP="00DA1E9D">
      <w:pPr>
        <w:pStyle w:val="Default"/>
        <w:numPr>
          <w:ilvl w:val="0"/>
          <w:numId w:val="15"/>
        </w:numPr>
        <w:spacing w:after="32"/>
        <w:rPr>
          <w:color w:val="0D0D0D"/>
        </w:rPr>
      </w:pPr>
      <w:r w:rsidRPr="0077022D">
        <w:rPr>
          <w:color w:val="0D0D0D"/>
        </w:rPr>
        <w:t xml:space="preserve">Donacionet bamirëse; </w:t>
      </w:r>
    </w:p>
    <w:p w14:paraId="4A31C437" w14:textId="77777777" w:rsidR="00DA1E9D" w:rsidRPr="0077022D" w:rsidRDefault="00DA1E9D" w:rsidP="00DA1E9D">
      <w:pPr>
        <w:pStyle w:val="Default"/>
        <w:numPr>
          <w:ilvl w:val="0"/>
          <w:numId w:val="15"/>
        </w:numPr>
        <w:spacing w:after="32"/>
        <w:rPr>
          <w:color w:val="0D0D0D"/>
        </w:rPr>
      </w:pPr>
      <w:r w:rsidRPr="0077022D">
        <w:rPr>
          <w:color w:val="0D0D0D"/>
        </w:rPr>
        <w:t xml:space="preserve">Kredi për organizata të tjera apo individ; </w:t>
      </w:r>
    </w:p>
    <w:p w14:paraId="72414D17" w14:textId="77777777" w:rsidR="00DA1E9D" w:rsidRPr="0077022D" w:rsidRDefault="00DA1E9D" w:rsidP="00DA1E9D">
      <w:pPr>
        <w:pStyle w:val="Default"/>
        <w:numPr>
          <w:ilvl w:val="0"/>
          <w:numId w:val="15"/>
        </w:numPr>
      </w:pPr>
      <w:r w:rsidRPr="0077022D">
        <w:rPr>
          <w:color w:val="0D0D0D"/>
        </w:rPr>
        <w:t xml:space="preserve">Kostot e tjera që nuk janë të lidhura direkt me përmbajtjen dhe objektivat e projektit. </w:t>
      </w:r>
    </w:p>
    <w:p w14:paraId="4E3766C3" w14:textId="77777777" w:rsidR="00DA1E9D" w:rsidRPr="0077022D" w:rsidRDefault="00DA1E9D" w:rsidP="00DA1E9D">
      <w:pPr>
        <w:pStyle w:val="Default"/>
      </w:pPr>
    </w:p>
    <w:p w14:paraId="3E6E26F9" w14:textId="77777777" w:rsidR="00DA1E9D" w:rsidRPr="0077022D" w:rsidRDefault="00DA1E9D" w:rsidP="00DA1E9D">
      <w:pPr>
        <w:pStyle w:val="Default"/>
        <w:numPr>
          <w:ilvl w:val="0"/>
          <w:numId w:val="2"/>
        </w:numPr>
        <w:rPr>
          <w:b/>
          <w:bCs/>
          <w:color w:val="0D0D0D"/>
        </w:rPr>
      </w:pPr>
      <w:r w:rsidRPr="0077022D">
        <w:rPr>
          <w:b/>
          <w:bCs/>
          <w:color w:val="0D0D0D"/>
        </w:rPr>
        <w:t xml:space="preserve">SI TË APLIKONI? </w:t>
      </w:r>
    </w:p>
    <w:p w14:paraId="22D9FA06" w14:textId="77777777" w:rsidR="00DA1E9D" w:rsidRPr="0077022D" w:rsidRDefault="00DA1E9D" w:rsidP="00DA1E9D">
      <w:pPr>
        <w:pStyle w:val="Default"/>
        <w:ind w:left="720"/>
        <w:rPr>
          <w:color w:val="0D0D0D"/>
        </w:rPr>
      </w:pPr>
    </w:p>
    <w:p w14:paraId="1F596A4F" w14:textId="77777777" w:rsidR="00DA1E9D" w:rsidRPr="0077022D" w:rsidRDefault="00DA1E9D" w:rsidP="00DA1E9D">
      <w:pPr>
        <w:pStyle w:val="Default"/>
        <w:rPr>
          <w:b/>
          <w:bCs/>
          <w:color w:val="0D0D0D"/>
        </w:rPr>
      </w:pPr>
      <w:r w:rsidRPr="0077022D">
        <w:rPr>
          <w:b/>
          <w:bCs/>
          <w:color w:val="0D0D0D"/>
        </w:rPr>
        <w:t xml:space="preserve">3.1 Lista e formularëve të detyrueshëm, afatet dhe mënyra e kontraktimit </w:t>
      </w:r>
    </w:p>
    <w:p w14:paraId="44502008" w14:textId="77777777" w:rsidR="00DA1E9D" w:rsidRPr="0077022D" w:rsidRDefault="00DA1E9D" w:rsidP="00DA1E9D">
      <w:pPr>
        <w:pStyle w:val="Default"/>
        <w:rPr>
          <w:color w:val="0D0D0D"/>
        </w:rPr>
      </w:pPr>
    </w:p>
    <w:p w14:paraId="50E9A9BF" w14:textId="77777777" w:rsidR="00DA1E9D" w:rsidRPr="0077022D" w:rsidRDefault="00DA1E9D" w:rsidP="00DA1E9D">
      <w:pPr>
        <w:pStyle w:val="Default"/>
        <w:rPr>
          <w:color w:val="0D0D0D"/>
        </w:rPr>
      </w:pPr>
      <w:r w:rsidRPr="0077022D">
        <w:rPr>
          <w:color w:val="0D0D0D"/>
        </w:rPr>
        <w:lastRenderedPageBreak/>
        <w:t xml:space="preserve">Aplikimi i OJQ-ve do të konsiderohet i plotë nëse përmban të gjitha format e aplikimit dhe anekset e detyrueshme siç kërkohet në thirrjen publike dhe dokumentacionin e thirrjes si në vijim: </w:t>
      </w:r>
    </w:p>
    <w:p w14:paraId="2F21F23C" w14:textId="77777777" w:rsidR="00DA1E9D" w:rsidRPr="0077022D" w:rsidRDefault="00DA1E9D" w:rsidP="00DA1E9D">
      <w:pPr>
        <w:pStyle w:val="Default"/>
      </w:pPr>
    </w:p>
    <w:p w14:paraId="4456A636" w14:textId="77777777" w:rsidR="00DA1E9D" w:rsidRPr="0077022D" w:rsidRDefault="00DA1E9D" w:rsidP="00DA1E9D">
      <w:pPr>
        <w:pStyle w:val="Default"/>
        <w:numPr>
          <w:ilvl w:val="0"/>
          <w:numId w:val="16"/>
        </w:numPr>
        <w:spacing w:after="35"/>
      </w:pPr>
      <w:r w:rsidRPr="0077022D">
        <w:t xml:space="preserve">Formulari i Projekt-propozimit; </w:t>
      </w:r>
    </w:p>
    <w:p w14:paraId="4B334B38" w14:textId="77777777" w:rsidR="00DA1E9D" w:rsidRPr="0077022D" w:rsidRDefault="00DA1E9D" w:rsidP="00DA1E9D">
      <w:pPr>
        <w:pStyle w:val="Default"/>
        <w:numPr>
          <w:ilvl w:val="0"/>
          <w:numId w:val="16"/>
        </w:numPr>
        <w:spacing w:after="35"/>
      </w:pPr>
      <w:r w:rsidRPr="0077022D">
        <w:t xml:space="preserve">Formulari i Propozim buxhetit; </w:t>
      </w:r>
    </w:p>
    <w:p w14:paraId="09D988E0" w14:textId="77777777" w:rsidR="00DA1E9D" w:rsidRPr="0077022D" w:rsidRDefault="00DA1E9D" w:rsidP="00DA1E9D">
      <w:pPr>
        <w:pStyle w:val="Default"/>
        <w:numPr>
          <w:ilvl w:val="0"/>
          <w:numId w:val="16"/>
        </w:numPr>
        <w:spacing w:after="35"/>
      </w:pPr>
      <w:r w:rsidRPr="0077022D">
        <w:t xml:space="preserve">Formulari i Deklaratës së partneritetit; </w:t>
      </w:r>
    </w:p>
    <w:p w14:paraId="7964B191" w14:textId="77777777" w:rsidR="00DA1E9D" w:rsidRPr="0077022D" w:rsidRDefault="00DA1E9D" w:rsidP="00DA1E9D">
      <w:pPr>
        <w:pStyle w:val="Default"/>
        <w:numPr>
          <w:ilvl w:val="0"/>
          <w:numId w:val="16"/>
        </w:numPr>
        <w:spacing w:after="35"/>
      </w:pPr>
      <w:r w:rsidRPr="0077022D">
        <w:t xml:space="preserve">Kopja e Certifikatës së regjistrimit të OJQ-së; </w:t>
      </w:r>
    </w:p>
    <w:p w14:paraId="55774539" w14:textId="77777777" w:rsidR="00DA1E9D" w:rsidRPr="0077022D" w:rsidRDefault="00DA1E9D" w:rsidP="00DA1E9D">
      <w:pPr>
        <w:pStyle w:val="Default"/>
        <w:numPr>
          <w:ilvl w:val="0"/>
          <w:numId w:val="16"/>
        </w:numPr>
        <w:spacing w:after="35"/>
      </w:pPr>
      <w:r w:rsidRPr="0077022D">
        <w:t xml:space="preserve">Kopja e Certifikatës së Numrit Fiskal; </w:t>
      </w:r>
    </w:p>
    <w:p w14:paraId="5BA78880" w14:textId="77777777" w:rsidR="00DA1E9D" w:rsidRPr="0077022D" w:rsidRDefault="00DA1E9D" w:rsidP="00DA1E9D">
      <w:pPr>
        <w:pStyle w:val="Default"/>
        <w:numPr>
          <w:ilvl w:val="0"/>
          <w:numId w:val="16"/>
        </w:numPr>
        <w:spacing w:after="35"/>
      </w:pPr>
      <w:r w:rsidRPr="0077022D">
        <w:t xml:space="preserve">Forma e Deklaratës të mungesës së financimit të dyfishtë; </w:t>
      </w:r>
    </w:p>
    <w:p w14:paraId="452C8CD0" w14:textId="77777777" w:rsidR="00DA1E9D" w:rsidRPr="0077022D" w:rsidRDefault="00DA1E9D" w:rsidP="00DA1E9D">
      <w:pPr>
        <w:pStyle w:val="Default"/>
        <w:numPr>
          <w:ilvl w:val="0"/>
          <w:numId w:val="16"/>
        </w:numPr>
        <w:spacing w:after="35"/>
      </w:pPr>
      <w:r w:rsidRPr="0077022D">
        <w:t xml:space="preserve">Forma e deklarimit të projekteve apo programeve të OJQ-ve të financuara nga burimet publike të financimit; </w:t>
      </w:r>
    </w:p>
    <w:p w14:paraId="5922DA22" w14:textId="233CC01B" w:rsidR="00DA1E9D" w:rsidRPr="0077022D" w:rsidRDefault="00DA1E9D" w:rsidP="00EC7B09">
      <w:pPr>
        <w:pStyle w:val="Default"/>
        <w:numPr>
          <w:ilvl w:val="0"/>
          <w:numId w:val="16"/>
        </w:numPr>
        <w:spacing w:after="35"/>
        <w:jc w:val="both"/>
      </w:pPr>
      <w:r w:rsidRPr="0077022D">
        <w:t>Deklaratë e dorëzimit të pasqyrave financiare vjetore të deklaruara në ATK për vitin 202</w:t>
      </w:r>
      <w:r w:rsidR="00A70ECF">
        <w:t>3</w:t>
      </w:r>
      <w:r w:rsidRPr="0077022D">
        <w:t xml:space="preserve"> dhe 202</w:t>
      </w:r>
      <w:r w:rsidR="00A70ECF">
        <w:t>4</w:t>
      </w:r>
      <w:r w:rsidRPr="0077022D">
        <w:t xml:space="preserve">; </w:t>
      </w:r>
    </w:p>
    <w:p w14:paraId="29172AA3" w14:textId="77777777" w:rsidR="00DA1E9D" w:rsidRPr="0077022D" w:rsidRDefault="00DA1E9D" w:rsidP="00EC7B09">
      <w:pPr>
        <w:pStyle w:val="Default"/>
        <w:numPr>
          <w:ilvl w:val="0"/>
          <w:numId w:val="16"/>
        </w:numPr>
        <w:spacing w:after="35"/>
        <w:jc w:val="both"/>
      </w:pPr>
      <w:r w:rsidRPr="0077022D">
        <w:t xml:space="preserve">Vërtetim nga Administrata Tatimore e Kosovës në lidhje me gjendjen e obligimeve apo borxhit publik të aplikuesit dhe partnerëve që vërteton se organizata nuk ka borxh publik apo ka ndonjë marrëveshje për shlyrje të obligimeve apo borxhit publik; </w:t>
      </w:r>
    </w:p>
    <w:p w14:paraId="78CB7259" w14:textId="77777777" w:rsidR="00DA1E9D" w:rsidRPr="0077022D" w:rsidRDefault="00DA1E9D" w:rsidP="00EC7B09">
      <w:pPr>
        <w:pStyle w:val="Default"/>
        <w:numPr>
          <w:ilvl w:val="0"/>
          <w:numId w:val="16"/>
        </w:numPr>
        <w:jc w:val="both"/>
      </w:pPr>
      <w:r w:rsidRPr="0077022D">
        <w:t xml:space="preserve">Para nënshkrimit të kontratës, OJQ duhet të paraqesë prova se personi përgjegjës në OJQ dhe menaxheri i projektit nuk janë nën hetime për vepra penale, si dhe prova se OJQ-ja ka zgjidhur çdo çështje të hapur rreth pagesës së kontributeve dhe tatimeve të papaguara. </w:t>
      </w:r>
    </w:p>
    <w:p w14:paraId="2FEEB6F2" w14:textId="77777777" w:rsidR="00DA1E9D" w:rsidRPr="0077022D" w:rsidRDefault="00DA1E9D" w:rsidP="00EC7B09">
      <w:pPr>
        <w:jc w:val="both"/>
        <w:rPr>
          <w:rFonts w:ascii="Times New Roman" w:hAnsi="Times New Roman" w:cs="Times New Roman"/>
          <w:b/>
          <w:sz w:val="24"/>
          <w:szCs w:val="24"/>
        </w:rPr>
      </w:pPr>
    </w:p>
    <w:p w14:paraId="73ED2A11" w14:textId="77777777" w:rsidR="00DA1E9D" w:rsidRPr="0077022D" w:rsidRDefault="00DA1E9D" w:rsidP="00DA1E9D">
      <w:pPr>
        <w:pStyle w:val="Default"/>
        <w:rPr>
          <w:i/>
          <w:iCs/>
          <w:color w:val="0D0D0D"/>
        </w:rPr>
      </w:pPr>
      <w:r w:rsidRPr="0077022D">
        <w:rPr>
          <w:i/>
          <w:iCs/>
          <w:color w:val="0D0D0D"/>
        </w:rPr>
        <w:t xml:space="preserve">Aplikimi i OJQ-ve do të konsiderohet i plotë nëse përmban të gjitha format e aplikimit dhe anekset e detyrueshme siç kërkohet në thirrjen publike dhe dokumentacionin e thirrjes si në vijim: </w:t>
      </w:r>
    </w:p>
    <w:p w14:paraId="6C73CB4E" w14:textId="77777777" w:rsidR="00DA1E9D" w:rsidRPr="0077022D" w:rsidRDefault="00DA1E9D" w:rsidP="00DA1E9D">
      <w:pPr>
        <w:pStyle w:val="Default"/>
        <w:rPr>
          <w:i/>
          <w:iCs/>
          <w:color w:val="0D0D0D"/>
        </w:rPr>
      </w:pPr>
    </w:p>
    <w:p w14:paraId="314B565D" w14:textId="77777777" w:rsidR="00DA1E9D" w:rsidRPr="0077022D" w:rsidRDefault="00DA1E9D" w:rsidP="00DA1E9D">
      <w:pPr>
        <w:pStyle w:val="Default"/>
        <w:numPr>
          <w:ilvl w:val="0"/>
          <w:numId w:val="17"/>
        </w:numPr>
      </w:pPr>
      <w:r w:rsidRPr="0077022D">
        <w:rPr>
          <w:color w:val="0D0D0D"/>
        </w:rPr>
        <w:t xml:space="preserve">Dorëzimi i aplikacioneve bëhet në zarfe të mbyllur, ku brenda zarfit vendoset një kopje e printuar e të gjithë dokumentacionit origjinal të kërkuar si dhe një kopje elektronike në CD; </w:t>
      </w:r>
    </w:p>
    <w:p w14:paraId="323CFE56" w14:textId="77777777" w:rsidR="00DA1E9D" w:rsidRPr="0077022D" w:rsidRDefault="00DA1E9D" w:rsidP="00DA1E9D">
      <w:pPr>
        <w:pStyle w:val="Default"/>
        <w:numPr>
          <w:ilvl w:val="0"/>
          <w:numId w:val="17"/>
        </w:numPr>
      </w:pPr>
      <w:r w:rsidRPr="0077022D">
        <w:rPr>
          <w:color w:val="0D0D0D"/>
        </w:rPr>
        <w:t xml:space="preserve">Dokumentacioni që duhet dorëzuar dhe formati i tij specifikohet me udhëzimet e thirrjes publike, në përputhje me kërkesat e kësaj Rregulloreje dhe Manualit për zbatimin e saj; </w:t>
      </w:r>
    </w:p>
    <w:p w14:paraId="68F5E6D5" w14:textId="77777777" w:rsidR="00DA1E9D" w:rsidRPr="0077022D" w:rsidRDefault="00DA1E9D" w:rsidP="00DA1E9D">
      <w:pPr>
        <w:pStyle w:val="Default"/>
        <w:numPr>
          <w:ilvl w:val="0"/>
          <w:numId w:val="17"/>
        </w:numPr>
      </w:pPr>
      <w:r w:rsidRPr="0077022D">
        <w:rPr>
          <w:color w:val="0D0D0D"/>
        </w:rPr>
        <w:t>Ofruesi i mbështetjes financiare mund të pranojë aplikacionet edhe përmes platformave elektronike, me kusht që të sigurojë konfidencialitetin dhe pacenueshmërinë e aplikacion</w:t>
      </w:r>
      <w:r w:rsidR="0077022D" w:rsidRPr="0077022D">
        <w:rPr>
          <w:color w:val="0D0D0D"/>
        </w:rPr>
        <w:t>e</w:t>
      </w:r>
      <w:r w:rsidRPr="0077022D">
        <w:rPr>
          <w:color w:val="0D0D0D"/>
        </w:rPr>
        <w:t xml:space="preserve">ve që pranohen; </w:t>
      </w:r>
    </w:p>
    <w:p w14:paraId="3CA55F0F" w14:textId="77777777" w:rsidR="00DA1E9D" w:rsidRPr="0077022D" w:rsidRDefault="00DA1E9D" w:rsidP="00DA1E9D">
      <w:pPr>
        <w:pStyle w:val="Default"/>
        <w:numPr>
          <w:ilvl w:val="0"/>
          <w:numId w:val="17"/>
        </w:numPr>
      </w:pPr>
      <w:r w:rsidRPr="0077022D">
        <w:rPr>
          <w:color w:val="0D0D0D"/>
        </w:rPr>
        <w:t xml:space="preserve">Në momentin e hapjes së thirrjes publike, ofruesi i mbështetjes financiare përcakton adresën e saktë ku duhet të dorëzohet aplikacioni, si dhe datën fillimit dhe mbarimit. </w:t>
      </w:r>
    </w:p>
    <w:p w14:paraId="2F3C8895" w14:textId="77777777" w:rsidR="00DA1E9D" w:rsidRPr="0077022D" w:rsidRDefault="00DA1E9D" w:rsidP="00DA1E9D">
      <w:pPr>
        <w:pStyle w:val="Default"/>
        <w:ind w:left="720"/>
      </w:pPr>
    </w:p>
    <w:p w14:paraId="40509691" w14:textId="77777777" w:rsidR="00DA1E9D" w:rsidRPr="0077022D" w:rsidRDefault="00DA1E9D" w:rsidP="00DA1E9D">
      <w:pPr>
        <w:pStyle w:val="Default"/>
        <w:jc w:val="both"/>
        <w:rPr>
          <w:b/>
          <w:bCs/>
          <w:color w:val="0D0D0D"/>
        </w:rPr>
      </w:pPr>
      <w:r w:rsidRPr="0077022D">
        <w:rPr>
          <w:b/>
          <w:bCs/>
          <w:color w:val="0D0D0D"/>
        </w:rPr>
        <w:t xml:space="preserve">3.2 Formulari i aplikacioni të projekt propozimit </w:t>
      </w:r>
    </w:p>
    <w:p w14:paraId="6EAD1BBA" w14:textId="77777777" w:rsidR="00DA1E9D" w:rsidRPr="0077022D" w:rsidRDefault="00DA1E9D" w:rsidP="00DA1E9D">
      <w:pPr>
        <w:pStyle w:val="Default"/>
        <w:jc w:val="both"/>
      </w:pPr>
    </w:p>
    <w:p w14:paraId="020DB3B9" w14:textId="77777777" w:rsidR="00DA1E9D" w:rsidRPr="0077022D" w:rsidRDefault="00DA1E9D" w:rsidP="00DA1E9D">
      <w:pPr>
        <w:pStyle w:val="Default"/>
        <w:jc w:val="both"/>
      </w:pPr>
      <w:r w:rsidRPr="0077022D">
        <w:rPr>
          <w:color w:val="0D0D0D"/>
        </w:rPr>
        <w:t xml:space="preserve">Plotësimi i formularit të projekt propozimit është pjesë e dokumentacionit të detyrueshëm. Ajo përmban të dhëna në lidhje me aplikuesin dhe partnerët si dhe të dhëna mbi përmbajtjen e projektit/programit për të cilin kërkohet financim nga burimet publike. </w:t>
      </w:r>
    </w:p>
    <w:p w14:paraId="62B46B24" w14:textId="77777777" w:rsidR="00DA1E9D" w:rsidRPr="0077022D" w:rsidRDefault="00DA1E9D" w:rsidP="00DA1E9D">
      <w:pPr>
        <w:pStyle w:val="Default"/>
        <w:jc w:val="both"/>
      </w:pPr>
      <w:r w:rsidRPr="0077022D">
        <w:rPr>
          <w:color w:val="0D0D0D"/>
        </w:rPr>
        <w:t xml:space="preserve">Në rast se në formën e dorëzuar mungojnë të dhënat në lidhje me përmbajtjen e projektit, aplikimi nuk do të merret në konsideratë. </w:t>
      </w:r>
    </w:p>
    <w:p w14:paraId="3E7F20FE" w14:textId="77777777" w:rsidR="00DA1E9D" w:rsidRPr="0077022D" w:rsidRDefault="00DA1E9D" w:rsidP="00DA1E9D">
      <w:pPr>
        <w:pStyle w:val="Default"/>
        <w:jc w:val="both"/>
        <w:rPr>
          <w:color w:val="0D0D0D"/>
        </w:rPr>
      </w:pPr>
      <w:r w:rsidRPr="0077022D">
        <w:rPr>
          <w:color w:val="0D0D0D"/>
        </w:rPr>
        <w:lastRenderedPageBreak/>
        <w:t xml:space="preserve">Forma është e nevojshme të plotësohet me kompjuter. Nëse forma është plotësuar me dorë nuk do të merren në konsideratë. </w:t>
      </w:r>
    </w:p>
    <w:p w14:paraId="2E2183BF" w14:textId="77777777" w:rsidR="00DA1E9D" w:rsidRPr="0077022D" w:rsidRDefault="00DA1E9D" w:rsidP="00DA1E9D">
      <w:pPr>
        <w:pStyle w:val="Default"/>
        <w:jc w:val="both"/>
      </w:pPr>
    </w:p>
    <w:p w14:paraId="56C7F733" w14:textId="77777777" w:rsidR="00DA1E9D" w:rsidRPr="0077022D" w:rsidRDefault="00DA1E9D" w:rsidP="00DA1E9D">
      <w:pPr>
        <w:pStyle w:val="Default"/>
        <w:jc w:val="both"/>
        <w:rPr>
          <w:b/>
          <w:bCs/>
        </w:rPr>
      </w:pPr>
      <w:r w:rsidRPr="0077022D">
        <w:rPr>
          <w:b/>
          <w:bCs/>
        </w:rPr>
        <w:t xml:space="preserve">3.3 Përmbajtja e formës Buxhetit </w:t>
      </w:r>
    </w:p>
    <w:p w14:paraId="50633DF0" w14:textId="77777777" w:rsidR="00DA1E9D" w:rsidRPr="0077022D" w:rsidRDefault="00DA1E9D" w:rsidP="00DA1E9D">
      <w:pPr>
        <w:pStyle w:val="Default"/>
        <w:jc w:val="both"/>
      </w:pPr>
    </w:p>
    <w:p w14:paraId="0A4BF4EF" w14:textId="77777777" w:rsidR="00DA1E9D" w:rsidRPr="0077022D" w:rsidRDefault="00DA1E9D" w:rsidP="00DA1E9D">
      <w:pPr>
        <w:pStyle w:val="Default"/>
        <w:jc w:val="both"/>
      </w:pPr>
      <w:r w:rsidRPr="0077022D">
        <w:t xml:space="preserve">Forma e plotësuar e propozim buxhetit është pjesë e dokumentacionit të detyrueshëm. Buxheti i dorëzuar duhet të përmbaj informacion për të gjitha shpenzimet direkte dhe indirekte të projektit/programit të propozuar për financim. </w:t>
      </w:r>
    </w:p>
    <w:p w14:paraId="1F003903" w14:textId="77777777" w:rsidR="00DA1E9D" w:rsidRPr="0077022D" w:rsidRDefault="00DA1E9D" w:rsidP="00DA1E9D">
      <w:pPr>
        <w:pStyle w:val="Default"/>
        <w:jc w:val="both"/>
      </w:pPr>
    </w:p>
    <w:p w14:paraId="6697E6CE" w14:textId="77777777" w:rsidR="00DA1E9D" w:rsidRPr="0077022D" w:rsidRDefault="00DA1E9D" w:rsidP="00DA1E9D">
      <w:pPr>
        <w:pStyle w:val="Default"/>
        <w:jc w:val="both"/>
      </w:pPr>
      <w:r w:rsidRPr="0077022D">
        <w:t xml:space="preserve">Nëse forma e buxhetit nuk është e plotësuar në tërësi, apo nuk është dorëzuar në formën përkatëse aplikimi nuk do të merret në konsideratë. </w:t>
      </w:r>
    </w:p>
    <w:p w14:paraId="6C7E47F2" w14:textId="77777777" w:rsidR="00DA1E9D" w:rsidRPr="0077022D" w:rsidRDefault="00DA1E9D" w:rsidP="00DA1E9D">
      <w:pPr>
        <w:pStyle w:val="Default"/>
        <w:jc w:val="both"/>
      </w:pPr>
    </w:p>
    <w:p w14:paraId="439B0A52" w14:textId="77777777" w:rsidR="00DA1E9D" w:rsidRPr="0077022D" w:rsidRDefault="00DA1E9D" w:rsidP="00DA1E9D">
      <w:pPr>
        <w:jc w:val="both"/>
        <w:rPr>
          <w:rFonts w:ascii="Times New Roman" w:hAnsi="Times New Roman" w:cs="Times New Roman"/>
          <w:sz w:val="24"/>
          <w:szCs w:val="24"/>
        </w:rPr>
      </w:pPr>
      <w:r w:rsidRPr="0077022D">
        <w:rPr>
          <w:rFonts w:ascii="Times New Roman" w:hAnsi="Times New Roman" w:cs="Times New Roman"/>
          <w:sz w:val="24"/>
          <w:szCs w:val="24"/>
        </w:rPr>
        <w:t>Forma është e nevojshme të plotësohet me kompjuter. Nëse forma është plotësuar me dorë nuk do të merret në konsideratë.</w:t>
      </w:r>
    </w:p>
    <w:p w14:paraId="2DE7CBEC" w14:textId="77777777" w:rsidR="00DA1E9D" w:rsidRPr="0077022D" w:rsidRDefault="00DA1E9D" w:rsidP="00DA1E9D">
      <w:pPr>
        <w:pStyle w:val="Default"/>
        <w:rPr>
          <w:b/>
          <w:bCs/>
        </w:rPr>
      </w:pPr>
      <w:r w:rsidRPr="0077022D">
        <w:rPr>
          <w:b/>
          <w:bCs/>
        </w:rPr>
        <w:t xml:space="preserve">3.4 Ku ta dorëzoni aplikacionin? </w:t>
      </w:r>
    </w:p>
    <w:p w14:paraId="3086F84C" w14:textId="77777777" w:rsidR="00DA1E9D" w:rsidRPr="0077022D" w:rsidRDefault="00DA1E9D" w:rsidP="00DA1E9D">
      <w:pPr>
        <w:pStyle w:val="Default"/>
      </w:pPr>
    </w:p>
    <w:p w14:paraId="44F0541A" w14:textId="77777777" w:rsidR="00DA1E9D" w:rsidRPr="0077022D" w:rsidRDefault="00DA1E9D" w:rsidP="00DA1E9D">
      <w:pPr>
        <w:pStyle w:val="Default"/>
        <w:jc w:val="both"/>
        <w:rPr>
          <w:color w:val="0D0D0D"/>
        </w:rPr>
      </w:pPr>
      <w:r w:rsidRPr="0077022D">
        <w:rPr>
          <w:color w:val="0D0D0D"/>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14:paraId="52D730C7" w14:textId="77777777" w:rsidR="00DA1E9D" w:rsidRPr="0077022D" w:rsidRDefault="00DA1E9D" w:rsidP="00DA1E9D">
      <w:pPr>
        <w:pStyle w:val="Default"/>
        <w:jc w:val="both"/>
      </w:pPr>
    </w:p>
    <w:p w14:paraId="24771923" w14:textId="77777777" w:rsidR="00DA1E9D" w:rsidRPr="0077022D" w:rsidRDefault="00DA1E9D" w:rsidP="00DA1E9D">
      <w:pPr>
        <w:pStyle w:val="Default"/>
        <w:jc w:val="both"/>
        <w:rPr>
          <w:i/>
          <w:iCs/>
          <w:color w:val="0D0D0D"/>
        </w:rPr>
      </w:pPr>
      <w:r w:rsidRPr="0077022D">
        <w:rPr>
          <w:color w:val="0D0D0D"/>
        </w:rPr>
        <w:t xml:space="preserve">Aplikimi origjinal duhet të dërgohet me postë ose personalisht (dhe të dorëzohet në Zyrën përkatëse). Në pjesën e jashtme të zarfit duhet të shënohet emri i thirrjes publike, së bashku me emrin e plotë dhe adresën e aplikuesit dhe shënimin </w:t>
      </w:r>
      <w:r w:rsidRPr="0077022D">
        <w:rPr>
          <w:i/>
          <w:iCs/>
          <w:color w:val="0D0D0D"/>
        </w:rPr>
        <w:t xml:space="preserve">"Të mos të hapet para takimit të Komisionit Vlerësues" </w:t>
      </w:r>
    </w:p>
    <w:p w14:paraId="080C1B33" w14:textId="77777777" w:rsidR="00DA1E9D" w:rsidRPr="0077022D" w:rsidRDefault="00DA1E9D" w:rsidP="00DA1E9D">
      <w:pPr>
        <w:pStyle w:val="Default"/>
        <w:jc w:val="both"/>
      </w:pPr>
    </w:p>
    <w:p w14:paraId="537C31F1" w14:textId="77777777" w:rsidR="00DA1E9D" w:rsidRPr="0077022D" w:rsidRDefault="00DA1E9D" w:rsidP="00DA1E9D">
      <w:pPr>
        <w:pStyle w:val="Default"/>
        <w:jc w:val="both"/>
        <w:rPr>
          <w:color w:val="0D0D0D"/>
        </w:rPr>
      </w:pPr>
      <w:r w:rsidRPr="0077022D">
        <w:rPr>
          <w:color w:val="0D0D0D"/>
        </w:rPr>
        <w:t xml:space="preserve">Aplikacionet duhet të dërgohen në adresën e mëposhtme: </w:t>
      </w:r>
    </w:p>
    <w:p w14:paraId="5E94D027" w14:textId="77777777" w:rsidR="00DA1E9D" w:rsidRPr="0077022D" w:rsidRDefault="00DA1E9D" w:rsidP="00DA1E9D">
      <w:pPr>
        <w:pStyle w:val="Default"/>
        <w:jc w:val="both"/>
        <w:rPr>
          <w:color w:val="0D0D0D"/>
        </w:rPr>
      </w:pPr>
    </w:p>
    <w:p w14:paraId="0E024DB3" w14:textId="77777777" w:rsidR="00DA1E9D" w:rsidRPr="0077022D" w:rsidRDefault="00DA1E9D" w:rsidP="00DA1E9D">
      <w:pPr>
        <w:spacing w:after="9" w:line="242" w:lineRule="auto"/>
        <w:jc w:val="both"/>
        <w:rPr>
          <w:rFonts w:ascii="Times New Roman" w:hAnsi="Times New Roman" w:cs="Times New Roman"/>
          <w:sz w:val="24"/>
          <w:szCs w:val="24"/>
          <w:shd w:val="clear" w:color="auto" w:fill="FFFFFF"/>
        </w:rPr>
      </w:pPr>
      <w:r w:rsidRPr="0077022D">
        <w:rPr>
          <w:rFonts w:ascii="Times New Roman" w:hAnsi="Times New Roman" w:cs="Times New Roman"/>
          <w:sz w:val="24"/>
          <w:szCs w:val="24"/>
          <w:shd w:val="clear" w:color="auto" w:fill="FFFFFF"/>
        </w:rPr>
        <w:t xml:space="preserve">Adresa: Rr. “UÇK” </w:t>
      </w:r>
      <w:r w:rsidRPr="0077022D">
        <w:rPr>
          <w:rFonts w:ascii="Times New Roman" w:hAnsi="Times New Roman" w:cs="Times New Roman"/>
          <w:sz w:val="24"/>
          <w:szCs w:val="24"/>
        </w:rPr>
        <w:t>p.n. 50000 Gjakovë, Republika e Kosovës/ Zyra e Kryetarit</w:t>
      </w:r>
      <w:r w:rsidRPr="0077022D">
        <w:rPr>
          <w:rFonts w:ascii="Times New Roman" w:hAnsi="Times New Roman" w:cs="Times New Roman"/>
          <w:sz w:val="24"/>
          <w:szCs w:val="24"/>
          <w:shd w:val="clear" w:color="auto" w:fill="FFFFFF"/>
        </w:rPr>
        <w:t>”.</w:t>
      </w:r>
    </w:p>
    <w:p w14:paraId="096B843A" w14:textId="77777777" w:rsidR="00DA1E9D" w:rsidRPr="0077022D" w:rsidRDefault="00DA1E9D" w:rsidP="00DA1E9D">
      <w:pPr>
        <w:pStyle w:val="Default"/>
        <w:jc w:val="both"/>
        <w:rPr>
          <w:color w:val="0D0D0D"/>
        </w:rPr>
      </w:pPr>
    </w:p>
    <w:p w14:paraId="7CBC6162" w14:textId="77777777" w:rsidR="00DA1E9D" w:rsidRPr="0077022D" w:rsidRDefault="00DA1E9D" w:rsidP="00DA1E9D">
      <w:pPr>
        <w:pStyle w:val="Default"/>
        <w:jc w:val="both"/>
        <w:rPr>
          <w:color w:val="0D0D0D"/>
        </w:rPr>
      </w:pPr>
      <w:r w:rsidRPr="0077022D">
        <w:rPr>
          <w:color w:val="0D0D0D"/>
        </w:rPr>
        <w:t xml:space="preserve">"Të mos hapet para mbledhjes së Komisionit Vlerësues" </w:t>
      </w:r>
    </w:p>
    <w:p w14:paraId="61F0F545" w14:textId="77777777" w:rsidR="00DA1E9D" w:rsidRPr="0077022D" w:rsidRDefault="00DA1E9D" w:rsidP="00DA1E9D">
      <w:pPr>
        <w:pStyle w:val="Default"/>
        <w:jc w:val="both"/>
        <w:rPr>
          <w:color w:val="0D0D0D"/>
        </w:rPr>
      </w:pPr>
    </w:p>
    <w:p w14:paraId="73FE3DE4" w14:textId="77777777" w:rsidR="00DA1E9D" w:rsidRPr="0077022D" w:rsidRDefault="00DA1E9D" w:rsidP="00DA1E9D">
      <w:pPr>
        <w:pStyle w:val="Default"/>
        <w:jc w:val="both"/>
        <w:rPr>
          <w:b/>
          <w:bCs/>
        </w:rPr>
      </w:pPr>
      <w:r w:rsidRPr="0077022D">
        <w:rPr>
          <w:b/>
          <w:bCs/>
        </w:rPr>
        <w:t xml:space="preserve">3.5 Afati i fundit për dërgimin e aplikacioneve </w:t>
      </w:r>
    </w:p>
    <w:p w14:paraId="7B994E42" w14:textId="77777777" w:rsidR="00DA1E9D" w:rsidRPr="0077022D" w:rsidRDefault="00DA1E9D" w:rsidP="00DA1E9D">
      <w:pPr>
        <w:pStyle w:val="Default"/>
        <w:jc w:val="both"/>
      </w:pPr>
    </w:p>
    <w:p w14:paraId="43115564" w14:textId="2CEC8B68" w:rsidR="00DA1E9D" w:rsidRPr="0077022D" w:rsidRDefault="00DA1E9D" w:rsidP="00DA1E9D">
      <w:pPr>
        <w:pStyle w:val="Default"/>
        <w:jc w:val="both"/>
      </w:pPr>
      <w:r w:rsidRPr="0077022D">
        <w:t xml:space="preserve">Afati i thirrjes është 15 ditë pune nga data e hapjes së thirrjes dhe zgjatë deri më </w:t>
      </w:r>
      <w:r w:rsidR="00A70ECF" w:rsidRPr="00A70ECF">
        <w:rPr>
          <w:b/>
          <w:bCs/>
        </w:rPr>
        <w:t>19</w:t>
      </w:r>
      <w:r w:rsidR="0077022D" w:rsidRPr="00A70ECF">
        <w:rPr>
          <w:b/>
          <w:bCs/>
        </w:rPr>
        <w:t>.</w:t>
      </w:r>
      <w:r w:rsidR="0077022D" w:rsidRPr="0077022D">
        <w:t xml:space="preserve"> </w:t>
      </w:r>
      <w:r w:rsidRPr="0077022D">
        <w:rPr>
          <w:b/>
        </w:rPr>
        <w:t>0</w:t>
      </w:r>
      <w:r w:rsidR="00A70ECF">
        <w:rPr>
          <w:b/>
        </w:rPr>
        <w:t>3</w:t>
      </w:r>
      <w:r w:rsidRPr="0077022D">
        <w:rPr>
          <w:b/>
        </w:rPr>
        <w:t>.</w:t>
      </w:r>
      <w:r w:rsidRPr="0077022D">
        <w:rPr>
          <w:b/>
          <w:bCs/>
        </w:rPr>
        <w:t xml:space="preserve"> 202</w:t>
      </w:r>
      <w:r w:rsidR="00A70ECF">
        <w:rPr>
          <w:b/>
          <w:bCs/>
        </w:rPr>
        <w:t>5</w:t>
      </w:r>
      <w:r w:rsidR="00590C5C">
        <w:t>|</w:t>
      </w:r>
      <w:r w:rsidRPr="0077022D">
        <w:t xml:space="preserve">. </w:t>
      </w:r>
    </w:p>
    <w:p w14:paraId="0B05B3CD" w14:textId="77777777" w:rsidR="00DA1E9D" w:rsidRPr="0077022D" w:rsidRDefault="00DA1E9D" w:rsidP="00DA1E9D">
      <w:pPr>
        <w:pStyle w:val="Default"/>
        <w:jc w:val="both"/>
      </w:pPr>
    </w:p>
    <w:p w14:paraId="74CF641C" w14:textId="4959A64C" w:rsidR="00DA1E9D" w:rsidRPr="0077022D" w:rsidRDefault="00DA1E9D" w:rsidP="00DA1E9D">
      <w:pPr>
        <w:pStyle w:val="Default"/>
        <w:jc w:val="both"/>
      </w:pPr>
      <w:r w:rsidRPr="0077022D">
        <w:t xml:space="preserve">Aplikacioni i dorëzuar brenda periudhës së thirrjes gjithashtu pranohet nëse vula pranuese tregon se është dorëzuar në postë deri në fund të datës së thirrjes, si afati i fundit për dorëzim. </w:t>
      </w:r>
    </w:p>
    <w:p w14:paraId="53407F8E" w14:textId="77777777" w:rsidR="00DA1E9D" w:rsidRPr="0077022D" w:rsidRDefault="00DA1E9D" w:rsidP="00DA1E9D">
      <w:pPr>
        <w:pStyle w:val="Default"/>
        <w:jc w:val="both"/>
      </w:pPr>
    </w:p>
    <w:p w14:paraId="6C6A4E50" w14:textId="77777777" w:rsidR="00DA1E9D" w:rsidRPr="0077022D" w:rsidRDefault="00DA1E9D" w:rsidP="00DA1E9D">
      <w:pPr>
        <w:pStyle w:val="Default"/>
        <w:jc w:val="both"/>
      </w:pPr>
      <w:r w:rsidRPr="0077022D">
        <w:t xml:space="preserve">Në rast se aplikacioni është paraqitur personalisht në zyrë, aplikuesit do t’i lëshohet një vërtetim se aplikacioni është pranuar brenda periudhës së konkursit. </w:t>
      </w:r>
    </w:p>
    <w:p w14:paraId="454B4A33" w14:textId="77777777" w:rsidR="00DA1E9D" w:rsidRPr="0077022D" w:rsidRDefault="00DA1E9D" w:rsidP="00DA1E9D">
      <w:pPr>
        <w:pStyle w:val="Default"/>
        <w:jc w:val="both"/>
      </w:pPr>
    </w:p>
    <w:p w14:paraId="746A592C" w14:textId="77777777" w:rsidR="00DA1E9D" w:rsidRPr="0077022D" w:rsidRDefault="00DA1E9D" w:rsidP="00DA1E9D">
      <w:pPr>
        <w:pStyle w:val="Default"/>
        <w:jc w:val="both"/>
      </w:pPr>
      <w:r w:rsidRPr="0077022D">
        <w:t xml:space="preserve">Të gjitha aplikacionet e dërguara pas afatit nuk do të merren parasysh. </w:t>
      </w:r>
    </w:p>
    <w:p w14:paraId="2EEBD43D" w14:textId="77777777" w:rsidR="00DA1E9D" w:rsidRPr="0077022D" w:rsidRDefault="00DA1E9D" w:rsidP="00DA1E9D">
      <w:pPr>
        <w:pStyle w:val="Default"/>
        <w:jc w:val="both"/>
      </w:pPr>
    </w:p>
    <w:p w14:paraId="2839E754" w14:textId="77777777" w:rsidR="00DA1E9D" w:rsidRPr="0077022D" w:rsidRDefault="00DA1E9D" w:rsidP="00DA1E9D">
      <w:pPr>
        <w:pStyle w:val="Default"/>
        <w:jc w:val="both"/>
        <w:rPr>
          <w:b/>
          <w:bCs/>
        </w:rPr>
      </w:pPr>
      <w:r w:rsidRPr="0077022D">
        <w:rPr>
          <w:b/>
          <w:bCs/>
        </w:rPr>
        <w:t xml:space="preserve">3.6 Si të kontaktoni nëse keni ndonjë pyetje? </w:t>
      </w:r>
    </w:p>
    <w:p w14:paraId="506C39B6" w14:textId="77777777" w:rsidR="00DA1E9D" w:rsidRPr="0077022D" w:rsidRDefault="00DA1E9D" w:rsidP="00DA1E9D">
      <w:pPr>
        <w:pStyle w:val="Default"/>
        <w:jc w:val="both"/>
      </w:pPr>
    </w:p>
    <w:p w14:paraId="62EEDDCC" w14:textId="77777777" w:rsidR="005711F6" w:rsidRPr="0077022D" w:rsidRDefault="00DA1E9D" w:rsidP="005711F6">
      <w:pPr>
        <w:spacing w:after="9" w:line="242" w:lineRule="auto"/>
        <w:jc w:val="both"/>
        <w:rPr>
          <w:rFonts w:ascii="Times New Roman" w:hAnsi="Times New Roman" w:cs="Times New Roman"/>
          <w:sz w:val="24"/>
          <w:szCs w:val="24"/>
          <w:shd w:val="clear" w:color="auto" w:fill="FFFFFF"/>
        </w:rPr>
      </w:pPr>
      <w:r w:rsidRPr="0077022D">
        <w:rPr>
          <w:rFonts w:ascii="Times New Roman" w:hAnsi="Times New Roman" w:cs="Times New Roman"/>
          <w:color w:val="0D0D0D"/>
          <w:sz w:val="24"/>
          <w:szCs w:val="24"/>
        </w:rPr>
        <w:t xml:space="preserve">Të gjitha pyetjet në lidhje me thirrjen mund të bëhen vetëm në mënyrë </w:t>
      </w:r>
      <w:r w:rsidR="005711F6" w:rsidRPr="0077022D">
        <w:rPr>
          <w:rFonts w:ascii="Times New Roman" w:hAnsi="Times New Roman" w:cs="Times New Roman"/>
          <w:sz w:val="24"/>
          <w:szCs w:val="24"/>
          <w:shd w:val="clear" w:color="auto" w:fill="FFFFFF"/>
        </w:rPr>
        <w:t xml:space="preserve">Adresa: Rr. “UÇK” </w:t>
      </w:r>
      <w:r w:rsidR="005711F6" w:rsidRPr="0077022D">
        <w:rPr>
          <w:rFonts w:ascii="Times New Roman" w:hAnsi="Times New Roman" w:cs="Times New Roman"/>
          <w:sz w:val="24"/>
          <w:szCs w:val="24"/>
        </w:rPr>
        <w:t>p.n. 50000 Gjakovë, Republika e Kosovës/ Zyra e Kryetarit</w:t>
      </w:r>
      <w:r w:rsidR="005711F6" w:rsidRPr="0077022D">
        <w:rPr>
          <w:rFonts w:ascii="Times New Roman" w:hAnsi="Times New Roman" w:cs="Times New Roman"/>
          <w:sz w:val="24"/>
          <w:szCs w:val="24"/>
          <w:shd w:val="clear" w:color="auto" w:fill="FFFFFF"/>
        </w:rPr>
        <w:t>”.</w:t>
      </w:r>
    </w:p>
    <w:p w14:paraId="00BFBD6B" w14:textId="77777777" w:rsidR="00DA1E9D" w:rsidRPr="0077022D" w:rsidRDefault="00DA1E9D" w:rsidP="00DA1E9D">
      <w:pPr>
        <w:pStyle w:val="Default"/>
        <w:jc w:val="both"/>
      </w:pPr>
    </w:p>
    <w:p w14:paraId="56D27156" w14:textId="77777777" w:rsidR="005711F6" w:rsidRPr="0077022D" w:rsidRDefault="005711F6" w:rsidP="005711F6">
      <w:pPr>
        <w:pStyle w:val="Default"/>
        <w:numPr>
          <w:ilvl w:val="0"/>
          <w:numId w:val="2"/>
        </w:numPr>
        <w:rPr>
          <w:b/>
          <w:bCs/>
        </w:rPr>
      </w:pPr>
      <w:r w:rsidRPr="0077022D">
        <w:rPr>
          <w:b/>
          <w:bCs/>
        </w:rPr>
        <w:t xml:space="preserve">VLERËSIMI DHE NDARJA E FONDEVE </w:t>
      </w:r>
    </w:p>
    <w:p w14:paraId="6252C450" w14:textId="77777777" w:rsidR="005711F6" w:rsidRPr="0077022D" w:rsidRDefault="005711F6" w:rsidP="005711F6">
      <w:pPr>
        <w:pStyle w:val="Default"/>
        <w:ind w:left="720"/>
      </w:pPr>
    </w:p>
    <w:p w14:paraId="1C420EBA" w14:textId="77777777" w:rsidR="005711F6" w:rsidRPr="0077022D" w:rsidRDefault="005711F6" w:rsidP="005711F6">
      <w:pPr>
        <w:pStyle w:val="Default"/>
      </w:pPr>
      <w:r w:rsidRPr="0077022D">
        <w:rPr>
          <w:b/>
          <w:bCs/>
        </w:rPr>
        <w:t xml:space="preserve">4.1 Aplikacionet e pranuara do të kalojnë nëpër procedurën e mëposhtme </w:t>
      </w:r>
      <w:r w:rsidRPr="0077022D">
        <w:rPr>
          <w:b/>
          <w:bCs/>
        </w:rPr>
        <w:br/>
      </w:r>
    </w:p>
    <w:p w14:paraId="2D3BAAFF" w14:textId="2CFCCBAD" w:rsidR="005711F6" w:rsidRPr="0077022D" w:rsidRDefault="005711F6" w:rsidP="005711F6">
      <w:pPr>
        <w:pStyle w:val="Default"/>
        <w:jc w:val="both"/>
      </w:pPr>
      <w:r w:rsidRPr="0077022D">
        <w:t>Komuna e Gjakovës do të themeloj një Komision Vlerësues të përbërë nga 5 anëtar</w:t>
      </w:r>
      <w:r w:rsidR="00A70ECF">
        <w:t>ë</w:t>
      </w:r>
      <w:r w:rsidRPr="0077022D">
        <w:t xml:space="preserve"> nga zyrtar të institucionit dhe ekspert tjerë të jashtëm, i cili ka për detyrë të vlerësoj aplikacionet nëse i plotësojnë kushtet formale të thirrjes publike. </w:t>
      </w:r>
    </w:p>
    <w:p w14:paraId="651BBFAB" w14:textId="77777777" w:rsidR="005711F6" w:rsidRPr="0077022D" w:rsidRDefault="005711F6" w:rsidP="005711F6">
      <w:pPr>
        <w:pStyle w:val="Default"/>
        <w:jc w:val="both"/>
      </w:pPr>
    </w:p>
    <w:p w14:paraId="7494E473" w14:textId="2332C84F" w:rsidR="005711F6" w:rsidRPr="0077022D" w:rsidRDefault="005711F6" w:rsidP="005711F6">
      <w:pPr>
        <w:pStyle w:val="Default"/>
        <w:jc w:val="both"/>
      </w:pPr>
      <w:r w:rsidRPr="0077022D">
        <w:t>Pas kontrollimit të</w:t>
      </w:r>
      <w:r w:rsidR="00A70ECF">
        <w:t xml:space="preserve"> të</w:t>
      </w:r>
      <w:r w:rsidRPr="0077022D">
        <w:t xml:space="preserve"> gjitha aplikacioneve të pranuara, komisioni do të përgatis një listë </w:t>
      </w:r>
      <w:r w:rsidR="00A70ECF">
        <w:t>m</w:t>
      </w:r>
      <w:r w:rsidRPr="0077022D">
        <w:t>e të gjithë aplikantë</w:t>
      </w:r>
      <w:r w:rsidR="00A70ECF">
        <w:t>t</w:t>
      </w:r>
      <w:r w:rsidRPr="0077022D">
        <w:t xml:space="preserve"> që i plotësojnë kushtet për t’u vlerësuar përmbajtja e projekteve të tyre, dhe një listë të aplikantëve të cilët nuk i plotësojnë kushtet e përcaktuara të konkurrencës. </w:t>
      </w:r>
    </w:p>
    <w:p w14:paraId="0F0D0E1C" w14:textId="77777777" w:rsidR="005711F6" w:rsidRPr="0077022D" w:rsidRDefault="005711F6" w:rsidP="005711F6">
      <w:pPr>
        <w:pStyle w:val="Default"/>
        <w:jc w:val="both"/>
      </w:pPr>
    </w:p>
    <w:p w14:paraId="02E3053E" w14:textId="77777777" w:rsidR="005711F6" w:rsidRPr="0077022D" w:rsidRDefault="005711F6" w:rsidP="005711F6">
      <w:pPr>
        <w:pStyle w:val="Default"/>
        <w:jc w:val="both"/>
      </w:pPr>
      <w:r w:rsidRPr="0077022D">
        <w:t xml:space="preserve">Ofruesi i mbështetjes financiare Komuna e Gjakovës do të njoftojë me shkrim të gjithë aplikantët të cilët nuk i plotësojnë kërkesat dhe arsyet e refuzimit të aplikimit të tyre. </w:t>
      </w:r>
    </w:p>
    <w:p w14:paraId="5A4CD06C" w14:textId="77777777" w:rsidR="005711F6" w:rsidRPr="0077022D" w:rsidRDefault="005711F6" w:rsidP="005711F6">
      <w:pPr>
        <w:pStyle w:val="Default"/>
        <w:jc w:val="both"/>
      </w:pPr>
    </w:p>
    <w:p w14:paraId="4FE4A237" w14:textId="77777777" w:rsidR="005711F6" w:rsidRPr="0077022D" w:rsidRDefault="005711F6" w:rsidP="005711F6">
      <w:pPr>
        <w:pStyle w:val="Default"/>
        <w:jc w:val="both"/>
      </w:pPr>
      <w:r w:rsidRPr="0077022D">
        <w:t xml:space="preserve">Në fazën e dytë do të bëhet vlerësimi i përmbajtjes së aplikimeve nga ana e Komisionit Vlerësues i përbërë nga 5 anëtarë. Çdo aplikacion i pranuar do të vlerësohet në bazë të formularit të vlerësimit. </w:t>
      </w:r>
    </w:p>
    <w:p w14:paraId="113006CD" w14:textId="77777777" w:rsidR="005711F6" w:rsidRPr="0077022D" w:rsidRDefault="005711F6" w:rsidP="005711F6">
      <w:pPr>
        <w:pStyle w:val="Default"/>
        <w:jc w:val="both"/>
      </w:pPr>
    </w:p>
    <w:p w14:paraId="7A81B2BF" w14:textId="71FF8249" w:rsidR="005711F6" w:rsidRPr="0077022D" w:rsidRDefault="005711F6" w:rsidP="005711F6">
      <w:pPr>
        <w:pStyle w:val="Default"/>
        <w:jc w:val="both"/>
      </w:pPr>
      <w:r w:rsidRPr="0077022D">
        <w:t>Në bazë të vlerësimit të aplikacioneve të cilat i kanë plotësuar kushtet e parashikuara të thirrjes, Komisioni do të hartojë një listë të përkohs</w:t>
      </w:r>
      <w:r w:rsidR="00A70ECF">
        <w:t>hme</w:t>
      </w:r>
      <w:r w:rsidRPr="0077022D">
        <w:t xml:space="preserve"> të projekteve/programeve të përzgjedhura, sipas pikëve që ata kanë marrë në procesin e vlerësimit. Shuma totale e kostos së projekteve të radhitura në listën e përkohshme nuk do të kaloj shumën totale të ofruar për financim përmes thirrjes publike. </w:t>
      </w:r>
    </w:p>
    <w:p w14:paraId="5CB34624" w14:textId="77777777" w:rsidR="005711F6" w:rsidRPr="0077022D" w:rsidRDefault="005711F6" w:rsidP="005711F6">
      <w:pPr>
        <w:pStyle w:val="Default"/>
        <w:jc w:val="both"/>
      </w:pPr>
      <w:r w:rsidRPr="0077022D">
        <w:t xml:space="preserve">Krahas listës së përkohshme, bazuar në pikat që janë bërë gjatë vlerësimit, Komisioni do të hartojë edhe listën rezervë të projekteve/programeve. </w:t>
      </w:r>
    </w:p>
    <w:p w14:paraId="6496BD8D" w14:textId="77777777" w:rsidR="005711F6" w:rsidRPr="0077022D" w:rsidRDefault="005711F6" w:rsidP="005711F6">
      <w:pPr>
        <w:pStyle w:val="Default"/>
        <w:jc w:val="both"/>
      </w:pPr>
    </w:p>
    <w:p w14:paraId="05F2A856" w14:textId="77777777" w:rsidR="005711F6" w:rsidRPr="0077022D" w:rsidRDefault="005711F6" w:rsidP="005711F6">
      <w:pPr>
        <w:pStyle w:val="Default"/>
        <w:rPr>
          <w:b/>
          <w:bCs/>
        </w:rPr>
      </w:pPr>
      <w:r w:rsidRPr="0077022D">
        <w:rPr>
          <w:b/>
          <w:bCs/>
        </w:rPr>
        <w:t xml:space="preserve">4.2 Dokumentacion shtesë dhe kontraktimi </w:t>
      </w:r>
    </w:p>
    <w:p w14:paraId="4930A41D" w14:textId="77777777" w:rsidR="005711F6" w:rsidRPr="0077022D" w:rsidRDefault="005711F6" w:rsidP="005711F6">
      <w:pPr>
        <w:pStyle w:val="Default"/>
      </w:pPr>
    </w:p>
    <w:p w14:paraId="6A14C134" w14:textId="77777777" w:rsidR="005711F6" w:rsidRPr="0077022D" w:rsidRDefault="005711F6" w:rsidP="005711F6">
      <w:pPr>
        <w:pStyle w:val="Default"/>
        <w:jc w:val="both"/>
      </w:pPr>
      <w:r w:rsidRPr="0077022D">
        <w:t xml:space="preserve">Për të shmangur shpenzimet e panevojshme shtesë kur të aplikoni për konkurrencën, Komuna e Gjakovës do të kërkojë dokumentacion shtesë vetëm nga ata aplikues të cilët, në bazë të procesit të vlerësimit të aplikacioneve, kanë hyrë në listën e përkohshme të projekteve/programeve të përzgjedhura për financim. </w:t>
      </w:r>
    </w:p>
    <w:p w14:paraId="3944CB79" w14:textId="723616DD" w:rsidR="005711F6" w:rsidRPr="0077022D" w:rsidRDefault="005711F6" w:rsidP="005711F6">
      <w:pPr>
        <w:pStyle w:val="Default"/>
        <w:jc w:val="both"/>
      </w:pPr>
      <w:r w:rsidRPr="0077022D">
        <w:t xml:space="preserve">Para nënshkrimit përfundimtar të kontratës dhe në bazë të vlerësimit të Komisionit, Komuna e Gjakovës, mund të kërkojë shqyrtimin e formës së buxhetit për kostot e vlerësuara që korrespondojnë me shpenzimet aktuale në lidhje me aktivitetet e propozuara. </w:t>
      </w:r>
    </w:p>
    <w:p w14:paraId="1F3EA3CC" w14:textId="77777777" w:rsidR="005711F6" w:rsidRPr="0077022D" w:rsidRDefault="005711F6" w:rsidP="005711F6">
      <w:pPr>
        <w:pStyle w:val="Default"/>
        <w:jc w:val="both"/>
        <w:rPr>
          <w:highlight w:val="yellow"/>
        </w:rPr>
      </w:pPr>
    </w:p>
    <w:p w14:paraId="411E7D7C" w14:textId="560FCFEB" w:rsidR="005711F6" w:rsidRPr="0077022D" w:rsidRDefault="005711F6" w:rsidP="005711F6">
      <w:pPr>
        <w:pStyle w:val="Default"/>
        <w:jc w:val="both"/>
      </w:pPr>
      <w:r w:rsidRPr="0077022D">
        <w:t>Komisioni vlerësues pas pranimit të dokumentacionit shtesë do të bëjë verifikimin dhe kont</w:t>
      </w:r>
      <w:r w:rsidR="00A70ECF">
        <w:t>r</w:t>
      </w:r>
      <w:r w:rsidRPr="0077022D">
        <w:t>ollimin e tij. Nëse aplikuesi nuk paraqet dokumentacionin e kërkuar shtesë brenda kohës së caktuar nga Komisioni Vlerësimit</w:t>
      </w:r>
      <w:r w:rsidR="00A70ECF">
        <w:t>,</w:t>
      </w:r>
      <w:r w:rsidRPr="0077022D">
        <w:t xml:space="preserve"> aplikimi do të refuzohet. </w:t>
      </w:r>
    </w:p>
    <w:p w14:paraId="49C0D69D" w14:textId="77777777" w:rsidR="005711F6" w:rsidRPr="0077022D" w:rsidRDefault="005711F6" w:rsidP="005711F6">
      <w:pPr>
        <w:pStyle w:val="Default"/>
        <w:jc w:val="both"/>
        <w:rPr>
          <w:highlight w:val="yellow"/>
        </w:rPr>
      </w:pPr>
    </w:p>
    <w:p w14:paraId="05F61357" w14:textId="77777777" w:rsidR="005711F6" w:rsidRPr="0077022D" w:rsidRDefault="005711F6" w:rsidP="005711F6">
      <w:pPr>
        <w:pStyle w:val="Default"/>
        <w:jc w:val="both"/>
      </w:pPr>
      <w:r w:rsidRPr="0077022D">
        <w:lastRenderedPageBreak/>
        <w:t xml:space="preserve">Nëse pas kontrollimit të dokumenteve mbështetëse vendoset se disa nga aplikuesit nuk i plotësojnë kushtet e kërkuara të thirrjes publike, nuk do të merret në konsideratë për nënshkrim të kontratës. Në raste të tilla, projektet nga lista rezervë do të aktivizohen nëse, pas kontrollimit të dokumenteve mbështetëse dhe pasi të konstatohet nga institucioni se ka mjete të mjaftueshme për të kontraktuar projekte të tjera. </w:t>
      </w:r>
    </w:p>
    <w:p w14:paraId="4C509CF6" w14:textId="77777777" w:rsidR="005711F6" w:rsidRPr="0077022D" w:rsidRDefault="005711F6" w:rsidP="005711F6">
      <w:pPr>
        <w:pStyle w:val="Default"/>
        <w:jc w:val="both"/>
      </w:pPr>
      <w:r w:rsidRPr="0077022D">
        <w:t xml:space="preserve">Pas kontrollit të dokumentacionit të paraqitur, Komisioni do të propozojë listën përfundimtare të projekteve të përzgjedhura për financim. </w:t>
      </w:r>
    </w:p>
    <w:p w14:paraId="4BA27796" w14:textId="77777777" w:rsidR="002F2741" w:rsidRPr="0077022D" w:rsidRDefault="002F2741" w:rsidP="005711F6">
      <w:pPr>
        <w:pStyle w:val="Default"/>
        <w:jc w:val="both"/>
      </w:pPr>
    </w:p>
    <w:p w14:paraId="32D296C0" w14:textId="77777777" w:rsidR="005711F6" w:rsidRPr="0077022D" w:rsidRDefault="005711F6" w:rsidP="005711F6">
      <w:pPr>
        <w:pStyle w:val="Default"/>
        <w:jc w:val="both"/>
      </w:pPr>
      <w:r w:rsidRPr="0077022D">
        <w:t>Të gjithë aplikuesit të cilët hyjnë në procesin e vlerësimit do të informohen në lidhje me vendimin për ndarjen e projekteve në kuadër të kësaj thirrje.</w:t>
      </w:r>
    </w:p>
    <w:p w14:paraId="53EE14BF" w14:textId="77777777" w:rsidR="002F2741" w:rsidRPr="0077022D" w:rsidRDefault="002F2741" w:rsidP="005711F6">
      <w:pPr>
        <w:pStyle w:val="Default"/>
        <w:jc w:val="both"/>
        <w:rPr>
          <w:highlight w:val="yellow"/>
        </w:rPr>
      </w:pPr>
    </w:p>
    <w:p w14:paraId="6F9ECAC9" w14:textId="77777777" w:rsidR="002F2741" w:rsidRPr="0077022D" w:rsidRDefault="002F2741" w:rsidP="002F2741">
      <w:pPr>
        <w:pStyle w:val="Default"/>
        <w:numPr>
          <w:ilvl w:val="0"/>
          <w:numId w:val="2"/>
        </w:numPr>
        <w:rPr>
          <w:b/>
          <w:bCs/>
          <w:color w:val="0D0D0D"/>
        </w:rPr>
      </w:pPr>
      <w:r w:rsidRPr="0077022D">
        <w:rPr>
          <w:b/>
          <w:bCs/>
          <w:color w:val="0D0D0D"/>
        </w:rPr>
        <w:t xml:space="preserve">KALENDARI INDIKATIV I REALIZIMIT TË THIRRJES </w:t>
      </w:r>
    </w:p>
    <w:p w14:paraId="39D67456" w14:textId="77777777" w:rsidR="002F2741" w:rsidRPr="0077022D" w:rsidRDefault="002F2741" w:rsidP="002F2741">
      <w:pPr>
        <w:pStyle w:val="Default"/>
        <w:ind w:left="720"/>
        <w:rPr>
          <w:color w:val="0D0D0D"/>
          <w:highlight w:val="yellow"/>
        </w:rPr>
      </w:pPr>
    </w:p>
    <w:p w14:paraId="7339CFB2" w14:textId="77777777" w:rsidR="002F2741" w:rsidRPr="0077022D" w:rsidRDefault="002F2741" w:rsidP="002F2741">
      <w:pPr>
        <w:pStyle w:val="Default"/>
        <w:rPr>
          <w:i/>
          <w:iCs/>
          <w:color w:val="0D0D0D"/>
        </w:rPr>
      </w:pPr>
      <w:r w:rsidRPr="0077022D">
        <w:rPr>
          <w:i/>
          <w:iCs/>
          <w:color w:val="0D0D0D"/>
        </w:rPr>
        <w:t xml:space="preserve">Fazat e procedurës së thirrjes; </w:t>
      </w:r>
    </w:p>
    <w:p w14:paraId="0BE1D24F" w14:textId="77777777" w:rsidR="002F2741" w:rsidRPr="0077022D" w:rsidRDefault="002F2741" w:rsidP="002F2741">
      <w:pPr>
        <w:pStyle w:val="Default"/>
        <w:rPr>
          <w:color w:val="0D0D0D"/>
          <w:highlight w:val="yellow"/>
        </w:rPr>
      </w:pPr>
    </w:p>
    <w:p w14:paraId="714DD0E0" w14:textId="469EC445" w:rsidR="002F2741" w:rsidRPr="0077022D" w:rsidRDefault="002F2741" w:rsidP="00EB3AE9">
      <w:pPr>
        <w:pStyle w:val="Default"/>
        <w:numPr>
          <w:ilvl w:val="0"/>
          <w:numId w:val="18"/>
        </w:numPr>
        <w:spacing w:after="38"/>
      </w:pPr>
      <w:r w:rsidRPr="0077022D">
        <w:rPr>
          <w:color w:val="0D0D0D"/>
        </w:rPr>
        <w:t xml:space="preserve">Afati i fundit për aplikim </w:t>
      </w:r>
      <w:r w:rsidR="00A70ECF">
        <w:rPr>
          <w:color w:val="0D0D0D"/>
        </w:rPr>
        <w:t>19</w:t>
      </w:r>
      <w:r w:rsidR="0077022D" w:rsidRPr="0077022D">
        <w:rPr>
          <w:color w:val="0D0D0D"/>
        </w:rPr>
        <w:t>.</w:t>
      </w:r>
      <w:r w:rsidRPr="0077022D">
        <w:rPr>
          <w:color w:val="0D0D0D"/>
        </w:rPr>
        <w:t>0</w:t>
      </w:r>
      <w:r w:rsidR="00A70ECF">
        <w:rPr>
          <w:color w:val="0D0D0D"/>
        </w:rPr>
        <w:t>3</w:t>
      </w:r>
      <w:r w:rsidRPr="0077022D">
        <w:rPr>
          <w:color w:val="0D0D0D"/>
        </w:rPr>
        <w:t>.202</w:t>
      </w:r>
      <w:r w:rsidR="00A70ECF">
        <w:rPr>
          <w:color w:val="0D0D0D"/>
        </w:rPr>
        <w:t>5</w:t>
      </w:r>
      <w:r w:rsidRPr="0077022D">
        <w:rPr>
          <w:color w:val="0D0D0D"/>
        </w:rPr>
        <w:t xml:space="preserve">; </w:t>
      </w:r>
    </w:p>
    <w:p w14:paraId="515319B6" w14:textId="185667A2" w:rsidR="002F2741" w:rsidRPr="0077022D" w:rsidRDefault="002F2741" w:rsidP="00EB3AE9">
      <w:pPr>
        <w:pStyle w:val="Default"/>
        <w:numPr>
          <w:ilvl w:val="0"/>
          <w:numId w:val="18"/>
        </w:numPr>
        <w:spacing w:after="38"/>
      </w:pPr>
      <w:r w:rsidRPr="0077022D">
        <w:rPr>
          <w:color w:val="0D0D0D"/>
        </w:rPr>
        <w:t>Afati i fundit për dërgimin e pyetjeve në lidhje me thirrjen</w:t>
      </w:r>
      <w:r w:rsidR="00774213">
        <w:rPr>
          <w:color w:val="0D0D0D"/>
        </w:rPr>
        <w:t xml:space="preserve"> </w:t>
      </w:r>
      <w:r w:rsidR="00A70ECF">
        <w:rPr>
          <w:color w:val="0D0D0D"/>
        </w:rPr>
        <w:t>07</w:t>
      </w:r>
      <w:r w:rsidRPr="0077022D">
        <w:rPr>
          <w:color w:val="0D0D0D"/>
        </w:rPr>
        <w:t>.0</w:t>
      </w:r>
      <w:r w:rsidR="00A70ECF">
        <w:rPr>
          <w:color w:val="0D0D0D"/>
        </w:rPr>
        <w:t>3</w:t>
      </w:r>
      <w:r w:rsidR="00774213">
        <w:rPr>
          <w:color w:val="0D0D0D"/>
        </w:rPr>
        <w:t>.202</w:t>
      </w:r>
      <w:r w:rsidR="00A70ECF">
        <w:rPr>
          <w:color w:val="0D0D0D"/>
        </w:rPr>
        <w:t>5</w:t>
      </w:r>
      <w:r w:rsidRPr="0077022D">
        <w:rPr>
          <w:color w:val="0D0D0D"/>
        </w:rPr>
        <w:t xml:space="preserve">; </w:t>
      </w:r>
    </w:p>
    <w:p w14:paraId="7C0E2A2A" w14:textId="4B5FC5A6" w:rsidR="002F2741" w:rsidRPr="0077022D" w:rsidRDefault="002F2741" w:rsidP="00EB3AE9">
      <w:pPr>
        <w:pStyle w:val="Default"/>
        <w:numPr>
          <w:ilvl w:val="0"/>
          <w:numId w:val="18"/>
        </w:numPr>
        <w:spacing w:after="38"/>
      </w:pPr>
      <w:r w:rsidRPr="0077022D">
        <w:rPr>
          <w:color w:val="0D0D0D"/>
        </w:rPr>
        <w:t xml:space="preserve">Afati i fundit për dërgimin e përgjigjeve për pyetjet që lidhen me thirrjen </w:t>
      </w:r>
      <w:r w:rsidR="00A70ECF">
        <w:rPr>
          <w:color w:val="0D0D0D"/>
        </w:rPr>
        <w:t>14</w:t>
      </w:r>
      <w:r w:rsidR="0077022D" w:rsidRPr="0077022D">
        <w:rPr>
          <w:color w:val="0D0D0D"/>
        </w:rPr>
        <w:t>.</w:t>
      </w:r>
      <w:r w:rsidRPr="0077022D">
        <w:rPr>
          <w:iCs/>
          <w:color w:val="0D0D0D"/>
        </w:rPr>
        <w:t>0</w:t>
      </w:r>
      <w:r w:rsidR="00A70ECF">
        <w:rPr>
          <w:iCs/>
          <w:color w:val="0D0D0D"/>
        </w:rPr>
        <w:t>3</w:t>
      </w:r>
      <w:r w:rsidRPr="0077022D">
        <w:rPr>
          <w:iCs/>
          <w:color w:val="0D0D0D"/>
        </w:rPr>
        <w:t>.202</w:t>
      </w:r>
      <w:r w:rsidR="00A70ECF">
        <w:rPr>
          <w:iCs/>
          <w:color w:val="0D0D0D"/>
        </w:rPr>
        <w:t>5</w:t>
      </w:r>
      <w:r w:rsidRPr="0077022D">
        <w:rPr>
          <w:iCs/>
          <w:color w:val="0D0D0D"/>
        </w:rPr>
        <w:t>;</w:t>
      </w:r>
      <w:r w:rsidRPr="0077022D">
        <w:rPr>
          <w:i/>
          <w:iCs/>
          <w:color w:val="0D0D0D"/>
        </w:rPr>
        <w:t xml:space="preserve"> </w:t>
      </w:r>
    </w:p>
    <w:p w14:paraId="46747F4C" w14:textId="77777777" w:rsidR="002F2741" w:rsidRPr="0077022D" w:rsidRDefault="002F2741" w:rsidP="00EB3AE9">
      <w:pPr>
        <w:pStyle w:val="Default"/>
        <w:numPr>
          <w:ilvl w:val="0"/>
          <w:numId w:val="18"/>
        </w:numPr>
        <w:spacing w:after="38"/>
      </w:pPr>
      <w:r w:rsidRPr="0077022D">
        <w:t xml:space="preserve">Afati i fundit për verifikimin e përmbushjes së kritereve procedurale dhe njoftimit të palëve: e papërcaktuar </w:t>
      </w:r>
    </w:p>
    <w:p w14:paraId="7E447221" w14:textId="77777777" w:rsidR="002F2741" w:rsidRPr="0077022D" w:rsidRDefault="002F2741" w:rsidP="00EB3AE9">
      <w:pPr>
        <w:pStyle w:val="Default"/>
        <w:numPr>
          <w:ilvl w:val="0"/>
          <w:numId w:val="18"/>
        </w:numPr>
        <w:spacing w:after="38"/>
      </w:pPr>
      <w:r w:rsidRPr="0077022D">
        <w:rPr>
          <w:color w:val="0D0D0D"/>
        </w:rPr>
        <w:t>Afati i fundit për vlerësimin e aplikimeve në mënyrë përmbajtësore</w:t>
      </w:r>
      <w:r w:rsidRPr="0077022D">
        <w:rPr>
          <w:i/>
          <w:iCs/>
          <w:color w:val="0D0D0D"/>
        </w:rPr>
        <w:t xml:space="preserve">; </w:t>
      </w:r>
      <w:r w:rsidRPr="0077022D">
        <w:rPr>
          <w:color w:val="0D0D0D"/>
        </w:rPr>
        <w:t xml:space="preserve">e papërcaktuar </w:t>
      </w:r>
    </w:p>
    <w:p w14:paraId="22DB4EEE" w14:textId="77777777" w:rsidR="002F2741" w:rsidRPr="0077022D" w:rsidRDefault="002F2741" w:rsidP="00EB3AE9">
      <w:pPr>
        <w:pStyle w:val="Default"/>
        <w:numPr>
          <w:ilvl w:val="0"/>
          <w:numId w:val="18"/>
        </w:numPr>
        <w:spacing w:after="38"/>
        <w:rPr>
          <w:color w:val="0D0D0D"/>
        </w:rPr>
      </w:pPr>
      <w:r w:rsidRPr="0077022D">
        <w:rPr>
          <w:color w:val="0D0D0D"/>
        </w:rPr>
        <w:t xml:space="preserve">Afati i fundit për kërkesën për dorëzimin e dokumenteve shtesë; e papërcaktuar </w:t>
      </w:r>
    </w:p>
    <w:p w14:paraId="526FCC83" w14:textId="77777777" w:rsidR="002F2741" w:rsidRPr="0077022D" w:rsidRDefault="002F2741" w:rsidP="00EB3AE9">
      <w:pPr>
        <w:pStyle w:val="Default"/>
        <w:numPr>
          <w:ilvl w:val="0"/>
          <w:numId w:val="18"/>
        </w:numPr>
        <w:spacing w:after="38"/>
        <w:rPr>
          <w:color w:val="0D0D0D"/>
        </w:rPr>
      </w:pPr>
      <w:r w:rsidRPr="0077022D">
        <w:rPr>
          <w:color w:val="0D0D0D"/>
        </w:rPr>
        <w:t xml:space="preserve">Afati i fundit për dorëzimin e dokumentacionit të kërkuar; e papërcaktuar </w:t>
      </w:r>
    </w:p>
    <w:p w14:paraId="2605A571" w14:textId="77777777" w:rsidR="002F2741" w:rsidRPr="0077022D" w:rsidRDefault="002F2741" w:rsidP="00EB3AE9">
      <w:pPr>
        <w:pStyle w:val="Default"/>
        <w:numPr>
          <w:ilvl w:val="0"/>
          <w:numId w:val="18"/>
        </w:numPr>
        <w:spacing w:after="38"/>
      </w:pPr>
      <w:r w:rsidRPr="0077022D">
        <w:rPr>
          <w:color w:val="0D0D0D"/>
        </w:rPr>
        <w:t xml:space="preserve">Afati i fundit për publikimin e vendimit për ndarjen e fondeve dhe njoftimi aplikantëve; e papërcaktuar </w:t>
      </w:r>
    </w:p>
    <w:p w14:paraId="41A8B073" w14:textId="77777777" w:rsidR="002F2741" w:rsidRPr="0077022D" w:rsidRDefault="002F2741" w:rsidP="00EB3AE9">
      <w:pPr>
        <w:pStyle w:val="Default"/>
        <w:numPr>
          <w:ilvl w:val="0"/>
          <w:numId w:val="18"/>
        </w:numPr>
        <w:rPr>
          <w:color w:val="0D0D0D"/>
        </w:rPr>
      </w:pPr>
      <w:r w:rsidRPr="0077022D">
        <w:rPr>
          <w:color w:val="0D0D0D"/>
        </w:rPr>
        <w:t>Afati për kontraktim; e papërcaktuar</w:t>
      </w:r>
      <w:r w:rsidR="00EB3AE9" w:rsidRPr="0077022D">
        <w:rPr>
          <w:color w:val="0D0D0D"/>
        </w:rPr>
        <w:t>.</w:t>
      </w:r>
      <w:r w:rsidRPr="0077022D">
        <w:rPr>
          <w:color w:val="0D0D0D"/>
        </w:rPr>
        <w:t xml:space="preserve"> </w:t>
      </w:r>
    </w:p>
    <w:p w14:paraId="7F8601CB" w14:textId="77777777" w:rsidR="002F2741" w:rsidRPr="0077022D" w:rsidRDefault="002F2741" w:rsidP="002F2741">
      <w:pPr>
        <w:pStyle w:val="Default"/>
        <w:rPr>
          <w:color w:val="0D0D0D"/>
          <w:highlight w:val="yellow"/>
        </w:rPr>
      </w:pPr>
    </w:p>
    <w:p w14:paraId="52FFB6AA" w14:textId="77777777" w:rsidR="00EB3AE9" w:rsidRPr="0077022D" w:rsidRDefault="00EB3AE9" w:rsidP="002F2741">
      <w:pPr>
        <w:pStyle w:val="Default"/>
        <w:rPr>
          <w:color w:val="0D0D0D"/>
        </w:rPr>
      </w:pPr>
      <w:r w:rsidRPr="0077022D">
        <w:rPr>
          <w:color w:val="0D0D0D"/>
        </w:rPr>
        <w:t>Komuna e Gjakovës</w:t>
      </w:r>
      <w:r w:rsidR="002F2741" w:rsidRPr="0077022D">
        <w:rPr>
          <w:color w:val="0D0D0D"/>
        </w:rPr>
        <w:t xml:space="preserve"> ka të drejtë të përditësojë kalendarin indikativ. Duhet të dini se çdo ndryshim në kalendarin indikativ do të publikohet në faqen e internetit e mëposhtme</w:t>
      </w:r>
      <w:r w:rsidRPr="0077022D">
        <w:rPr>
          <w:color w:val="0D0D0D"/>
        </w:rPr>
        <w:t>.</w:t>
      </w:r>
    </w:p>
    <w:p w14:paraId="370F8395" w14:textId="77777777" w:rsidR="00EB3AE9" w:rsidRPr="0077022D" w:rsidRDefault="00EB3AE9" w:rsidP="002F2741">
      <w:pPr>
        <w:pStyle w:val="Default"/>
        <w:rPr>
          <w:color w:val="0D0D0D"/>
        </w:rPr>
      </w:pPr>
    </w:p>
    <w:p w14:paraId="6937AD37" w14:textId="77777777" w:rsidR="00EB3AE9" w:rsidRPr="0077022D" w:rsidRDefault="00EB3AE9" w:rsidP="002F2741">
      <w:pPr>
        <w:pStyle w:val="Default"/>
        <w:rPr>
          <w:color w:val="0D0D0D"/>
        </w:rPr>
      </w:pPr>
    </w:p>
    <w:p w14:paraId="17FCF8C4" w14:textId="77777777" w:rsidR="00EB3AE9" w:rsidRPr="0077022D" w:rsidRDefault="00EB3AE9" w:rsidP="002F2741">
      <w:pPr>
        <w:pStyle w:val="Default"/>
        <w:rPr>
          <w:b/>
          <w:bCs/>
          <w:color w:val="0D0D0D"/>
        </w:rPr>
      </w:pPr>
    </w:p>
    <w:p w14:paraId="5EE02C40" w14:textId="77777777" w:rsidR="002F2741" w:rsidRPr="0077022D" w:rsidRDefault="002F2741" w:rsidP="00F7122B">
      <w:pPr>
        <w:pStyle w:val="Default"/>
        <w:numPr>
          <w:ilvl w:val="0"/>
          <w:numId w:val="2"/>
        </w:numPr>
        <w:rPr>
          <w:b/>
          <w:bCs/>
          <w:color w:val="0D0D0D"/>
        </w:rPr>
      </w:pPr>
      <w:r w:rsidRPr="0077022D">
        <w:rPr>
          <w:b/>
          <w:bCs/>
          <w:color w:val="0D0D0D"/>
        </w:rPr>
        <w:t xml:space="preserve">LISTA E DOKUMENTEVE TË THIRRJES PUBLIKE </w:t>
      </w:r>
    </w:p>
    <w:p w14:paraId="590E842A" w14:textId="77777777" w:rsidR="00EB3AE9" w:rsidRPr="0077022D" w:rsidRDefault="00EB3AE9" w:rsidP="002F2741">
      <w:pPr>
        <w:pStyle w:val="Default"/>
        <w:rPr>
          <w:color w:val="0D0D0D"/>
        </w:rPr>
      </w:pPr>
    </w:p>
    <w:p w14:paraId="1CF13533" w14:textId="77777777" w:rsidR="002F2741" w:rsidRPr="0077022D" w:rsidRDefault="002F2741" w:rsidP="002F2741">
      <w:pPr>
        <w:pStyle w:val="Default"/>
        <w:rPr>
          <w:i/>
          <w:iCs/>
          <w:color w:val="0D0D0D"/>
        </w:rPr>
      </w:pPr>
      <w:r w:rsidRPr="0077022D">
        <w:rPr>
          <w:i/>
          <w:iCs/>
          <w:color w:val="0D0D0D"/>
        </w:rPr>
        <w:t xml:space="preserve">Formularët; </w:t>
      </w:r>
    </w:p>
    <w:p w14:paraId="6C929541" w14:textId="77777777" w:rsidR="00F7122B" w:rsidRPr="0077022D" w:rsidRDefault="00F7122B" w:rsidP="002F2741">
      <w:pPr>
        <w:pStyle w:val="Default"/>
        <w:spacing w:after="38"/>
        <w:rPr>
          <w:color w:val="0D0D0D"/>
        </w:rPr>
      </w:pPr>
    </w:p>
    <w:p w14:paraId="4E74D380" w14:textId="77777777" w:rsidR="002F2741" w:rsidRPr="0077022D" w:rsidRDefault="002F2741" w:rsidP="00F7122B">
      <w:pPr>
        <w:pStyle w:val="Default"/>
        <w:numPr>
          <w:ilvl w:val="0"/>
          <w:numId w:val="19"/>
        </w:numPr>
        <w:spacing w:after="38"/>
      </w:pPr>
      <w:r w:rsidRPr="0077022D">
        <w:rPr>
          <w:color w:val="0D0D0D"/>
        </w:rPr>
        <w:t xml:space="preserve">Formulari i aplikacionit për projekt/programit (format Word); </w:t>
      </w:r>
    </w:p>
    <w:p w14:paraId="72E2BD1F" w14:textId="77777777" w:rsidR="002F2741" w:rsidRPr="0077022D" w:rsidRDefault="002F2741" w:rsidP="00F7122B">
      <w:pPr>
        <w:pStyle w:val="Default"/>
        <w:numPr>
          <w:ilvl w:val="0"/>
          <w:numId w:val="19"/>
        </w:numPr>
        <w:spacing w:after="38"/>
        <w:rPr>
          <w:color w:val="0D0D0D"/>
        </w:rPr>
      </w:pPr>
      <w:r w:rsidRPr="0077022D">
        <w:rPr>
          <w:color w:val="0D0D0D"/>
        </w:rPr>
        <w:t xml:space="preserve">Formulari i propozim buxhetit (format Excel); </w:t>
      </w:r>
    </w:p>
    <w:p w14:paraId="7F7E567A" w14:textId="77777777" w:rsidR="002F2741" w:rsidRPr="0077022D" w:rsidRDefault="002F2741" w:rsidP="00F7122B">
      <w:pPr>
        <w:pStyle w:val="Default"/>
        <w:numPr>
          <w:ilvl w:val="0"/>
          <w:numId w:val="19"/>
        </w:numPr>
        <w:spacing w:after="38"/>
      </w:pPr>
      <w:r w:rsidRPr="0077022D">
        <w:rPr>
          <w:color w:val="0D0D0D"/>
        </w:rPr>
        <w:t xml:space="preserve">Formulari i deklaratës për mungesë të financimit të dyfishtë (format Word); </w:t>
      </w:r>
    </w:p>
    <w:p w14:paraId="2CC88F37" w14:textId="77777777" w:rsidR="002F2741" w:rsidRPr="0077022D" w:rsidRDefault="002F2741" w:rsidP="00F7122B">
      <w:pPr>
        <w:pStyle w:val="Default"/>
        <w:numPr>
          <w:ilvl w:val="0"/>
          <w:numId w:val="19"/>
        </w:numPr>
        <w:spacing w:after="38"/>
      </w:pPr>
      <w:r w:rsidRPr="0077022D">
        <w:rPr>
          <w:color w:val="0D0D0D"/>
        </w:rPr>
        <w:t xml:space="preserve">Formular i deklaratës së projekteve të financuara (format Word); </w:t>
      </w:r>
    </w:p>
    <w:p w14:paraId="252B056D" w14:textId="77777777" w:rsidR="002F2741" w:rsidRPr="0077022D" w:rsidRDefault="002F2741" w:rsidP="00F7122B">
      <w:pPr>
        <w:pStyle w:val="Default"/>
        <w:numPr>
          <w:ilvl w:val="0"/>
          <w:numId w:val="19"/>
        </w:numPr>
        <w:spacing w:after="38"/>
      </w:pPr>
      <w:r w:rsidRPr="0077022D">
        <w:rPr>
          <w:color w:val="0D0D0D"/>
        </w:rPr>
        <w:t xml:space="preserve">Formulari i deklaratës së partneritetit (format Word) </w:t>
      </w:r>
    </w:p>
    <w:p w14:paraId="7E7BF545" w14:textId="77777777" w:rsidR="002F2741" w:rsidRPr="0077022D" w:rsidRDefault="002F2741" w:rsidP="00F7122B">
      <w:pPr>
        <w:pStyle w:val="Default"/>
        <w:numPr>
          <w:ilvl w:val="0"/>
          <w:numId w:val="19"/>
        </w:numPr>
        <w:spacing w:after="38"/>
      </w:pPr>
      <w:r w:rsidRPr="0077022D">
        <w:rPr>
          <w:color w:val="0D0D0D"/>
        </w:rPr>
        <w:t xml:space="preserve">Formulari i vlerësimit të aplikacioneve (format Word); </w:t>
      </w:r>
    </w:p>
    <w:p w14:paraId="747D4DA0" w14:textId="77777777" w:rsidR="002F2741" w:rsidRPr="0077022D" w:rsidRDefault="002F2741" w:rsidP="00F7122B">
      <w:pPr>
        <w:pStyle w:val="Default"/>
        <w:numPr>
          <w:ilvl w:val="0"/>
          <w:numId w:val="19"/>
        </w:numPr>
        <w:rPr>
          <w:color w:val="0D0D0D"/>
        </w:rPr>
      </w:pPr>
      <w:r w:rsidRPr="0077022D">
        <w:rPr>
          <w:color w:val="0D0D0D"/>
        </w:rPr>
        <w:t>Formulari i raportit financiar (formatin Excel)</w:t>
      </w:r>
      <w:r w:rsidR="00F7122B" w:rsidRPr="0077022D">
        <w:rPr>
          <w:color w:val="0D0D0D"/>
        </w:rPr>
        <w:t>.</w:t>
      </w:r>
      <w:r w:rsidRPr="0077022D">
        <w:rPr>
          <w:color w:val="0D0D0D"/>
        </w:rPr>
        <w:t xml:space="preserve"> </w:t>
      </w:r>
    </w:p>
    <w:p w14:paraId="0617F32E" w14:textId="77777777" w:rsidR="002F2741" w:rsidRPr="0077022D" w:rsidRDefault="002F2741" w:rsidP="005711F6">
      <w:pPr>
        <w:pStyle w:val="Default"/>
        <w:jc w:val="both"/>
      </w:pPr>
    </w:p>
    <w:sectPr w:rsidR="002F2741" w:rsidRPr="0077022D" w:rsidSect="00F7122B">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F90"/>
    <w:multiLevelType w:val="hybridMultilevel"/>
    <w:tmpl w:val="BC8279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5AC5466"/>
    <w:multiLevelType w:val="hybridMultilevel"/>
    <w:tmpl w:val="2E76E4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792158F"/>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0A21"/>
    <w:multiLevelType w:val="hybridMultilevel"/>
    <w:tmpl w:val="AA1218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4401922"/>
    <w:multiLevelType w:val="hybridMultilevel"/>
    <w:tmpl w:val="BA7CB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8D970A3"/>
    <w:multiLevelType w:val="hybridMultilevel"/>
    <w:tmpl w:val="6B04D8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0F51CD8"/>
    <w:multiLevelType w:val="hybridMultilevel"/>
    <w:tmpl w:val="841A7B0E"/>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1E805C0"/>
    <w:multiLevelType w:val="hybridMultilevel"/>
    <w:tmpl w:val="049E6E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0986B6C"/>
    <w:multiLevelType w:val="multilevel"/>
    <w:tmpl w:val="64080E1A"/>
    <w:lvl w:ilvl="0">
      <w:start w:val="1"/>
      <w:numFmt w:val="decimal"/>
      <w:lvlText w:val="%1."/>
      <w:lvlJc w:val="left"/>
      <w:pPr>
        <w:ind w:left="720" w:hanging="360"/>
      </w:pPr>
      <w:rPr>
        <w:rFonts w:asciiTheme="minorHAnsi" w:hAnsiTheme="minorHAnsi" w:cstheme="minorBidi" w:hint="default"/>
        <w:color w:val="0D0D0D"/>
        <w:sz w:val="22"/>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F858C0"/>
    <w:multiLevelType w:val="hybridMultilevel"/>
    <w:tmpl w:val="F16083D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5733C8F"/>
    <w:multiLevelType w:val="multilevel"/>
    <w:tmpl w:val="E3280ED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1E604B"/>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D449C5"/>
    <w:multiLevelType w:val="hybridMultilevel"/>
    <w:tmpl w:val="B106A1D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3C746608"/>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5F561B"/>
    <w:multiLevelType w:val="hybridMultilevel"/>
    <w:tmpl w:val="0116FB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0FB1E4B"/>
    <w:multiLevelType w:val="hybridMultilevel"/>
    <w:tmpl w:val="C8ECC3E0"/>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69F82589"/>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6332D2"/>
    <w:multiLevelType w:val="hybridMultilevel"/>
    <w:tmpl w:val="7368BF7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6EC96A8B"/>
    <w:multiLevelType w:val="hybridMultilevel"/>
    <w:tmpl w:val="6A0E167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79626B7A"/>
    <w:multiLevelType w:val="hybridMultilevel"/>
    <w:tmpl w:val="C554B18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7BD43E1C"/>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19"/>
  </w:num>
  <w:num w:numId="4">
    <w:abstractNumId w:val="3"/>
  </w:num>
  <w:num w:numId="5">
    <w:abstractNumId w:val="17"/>
  </w:num>
  <w:num w:numId="6">
    <w:abstractNumId w:val="4"/>
  </w:num>
  <w:num w:numId="7">
    <w:abstractNumId w:val="14"/>
  </w:num>
  <w:num w:numId="8">
    <w:abstractNumId w:val="5"/>
  </w:num>
  <w:num w:numId="9">
    <w:abstractNumId w:val="20"/>
  </w:num>
  <w:num w:numId="10">
    <w:abstractNumId w:val="11"/>
  </w:num>
  <w:num w:numId="11">
    <w:abstractNumId w:val="16"/>
  </w:num>
  <w:num w:numId="12">
    <w:abstractNumId w:val="13"/>
  </w:num>
  <w:num w:numId="13">
    <w:abstractNumId w:val="2"/>
  </w:num>
  <w:num w:numId="14">
    <w:abstractNumId w:val="15"/>
  </w:num>
  <w:num w:numId="15">
    <w:abstractNumId w:val="9"/>
  </w:num>
  <w:num w:numId="16">
    <w:abstractNumId w:val="12"/>
  </w:num>
  <w:num w:numId="17">
    <w:abstractNumId w:val="18"/>
  </w:num>
  <w:num w:numId="18">
    <w:abstractNumId w:val="0"/>
  </w:num>
  <w:num w:numId="19">
    <w:abstractNumId w:val="1"/>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BD"/>
    <w:rsid w:val="0000504D"/>
    <w:rsid w:val="00094039"/>
    <w:rsid w:val="002C61BD"/>
    <w:rsid w:val="002D5279"/>
    <w:rsid w:val="002E3CC2"/>
    <w:rsid w:val="002F2741"/>
    <w:rsid w:val="002F485E"/>
    <w:rsid w:val="003F536C"/>
    <w:rsid w:val="004C1B75"/>
    <w:rsid w:val="004F55CF"/>
    <w:rsid w:val="004F6581"/>
    <w:rsid w:val="005711F6"/>
    <w:rsid w:val="00590C5C"/>
    <w:rsid w:val="006B6A6F"/>
    <w:rsid w:val="006D0F3A"/>
    <w:rsid w:val="0077022D"/>
    <w:rsid w:val="00774213"/>
    <w:rsid w:val="0079668F"/>
    <w:rsid w:val="0087582C"/>
    <w:rsid w:val="00A02775"/>
    <w:rsid w:val="00A70ECF"/>
    <w:rsid w:val="00BB263E"/>
    <w:rsid w:val="00C86D87"/>
    <w:rsid w:val="00DA1E9D"/>
    <w:rsid w:val="00DB6D10"/>
    <w:rsid w:val="00E333D8"/>
    <w:rsid w:val="00EB3AE9"/>
    <w:rsid w:val="00EC7B09"/>
    <w:rsid w:val="00F07A07"/>
    <w:rsid w:val="00F7122B"/>
    <w:rsid w:val="00FA7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CE0B"/>
  <w15:chartTrackingRefBased/>
  <w15:docId w15:val="{9DD14F02-9563-458D-9BC2-00DA5C3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1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61BD"/>
    <w:pPr>
      <w:ind w:left="720"/>
      <w:contextualSpacing/>
    </w:pPr>
  </w:style>
  <w:style w:type="character" w:styleId="Hyperlink">
    <w:name w:val="Hyperlink"/>
    <w:basedOn w:val="DefaultParagraphFont"/>
    <w:uiPriority w:val="99"/>
    <w:unhideWhenUsed/>
    <w:rsid w:val="002F2741"/>
    <w:rPr>
      <w:color w:val="0563C1" w:themeColor="hyperlink"/>
      <w:u w:val="single"/>
    </w:rPr>
  </w:style>
  <w:style w:type="character" w:customStyle="1" w:styleId="UnresolvedMention1">
    <w:name w:val="Unresolved Mention1"/>
    <w:basedOn w:val="DefaultParagraphFont"/>
    <w:uiPriority w:val="99"/>
    <w:semiHidden/>
    <w:unhideWhenUsed/>
    <w:rsid w:val="002F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Koci</dc:creator>
  <cp:keywords/>
  <dc:description/>
  <cp:lastModifiedBy>Nita Efendia</cp:lastModifiedBy>
  <cp:revision>3</cp:revision>
  <dcterms:created xsi:type="dcterms:W3CDTF">2025-02-27T14:36:00Z</dcterms:created>
  <dcterms:modified xsi:type="dcterms:W3CDTF">2025-02-28T13:41:00Z</dcterms:modified>
</cp:coreProperties>
</file>