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27857F" w14:textId="77777777" w:rsidR="00E8293F" w:rsidRPr="00B529ED" w:rsidRDefault="00E8293F" w:rsidP="00E8293F">
      <w:pPr>
        <w:jc w:val="center"/>
        <w:rPr>
          <w:lang w:eastAsia="en-US"/>
        </w:rPr>
      </w:pPr>
    </w:p>
    <w:p w14:paraId="3F39075E" w14:textId="77777777" w:rsidR="00E8293F" w:rsidRPr="00B529ED" w:rsidRDefault="00E8293F" w:rsidP="00E8293F">
      <w:pPr>
        <w:jc w:val="center"/>
        <w:rPr>
          <w:lang w:eastAsia="en-US"/>
        </w:rPr>
      </w:pPr>
      <w:r w:rsidRPr="00B529ED">
        <w:rPr>
          <w:lang w:eastAsia="en-US"/>
        </w:rPr>
        <w:t>PROJEKTI KODE</w:t>
      </w:r>
    </w:p>
    <w:p w14:paraId="09DC7DC3" w14:textId="77777777" w:rsidR="00E8293F" w:rsidRPr="00B529ED" w:rsidRDefault="00E8293F" w:rsidP="00E8293F">
      <w:pPr>
        <w:jc w:val="center"/>
        <w:rPr>
          <w:lang w:eastAsia="en-US"/>
        </w:rPr>
      </w:pPr>
    </w:p>
    <w:p w14:paraId="6AD168CB" w14:textId="77777777" w:rsidR="00E8293F" w:rsidRPr="00B529ED" w:rsidRDefault="00E8293F" w:rsidP="00E8293F">
      <w:pPr>
        <w:jc w:val="center"/>
        <w:rPr>
          <w:lang w:eastAsia="en-US"/>
        </w:rPr>
      </w:pPr>
    </w:p>
    <w:p w14:paraId="7EAE3478" w14:textId="77777777" w:rsidR="00E8293F" w:rsidRPr="00B529ED" w:rsidRDefault="00E8293F" w:rsidP="00E8293F">
      <w:pPr>
        <w:jc w:val="center"/>
        <w:rPr>
          <w:lang w:eastAsia="en-US"/>
        </w:rPr>
      </w:pPr>
    </w:p>
    <w:p w14:paraId="7C1FE231" w14:textId="77777777" w:rsidR="00E8293F" w:rsidRPr="00B529ED" w:rsidRDefault="00E8293F" w:rsidP="00E8293F">
      <w:pPr>
        <w:jc w:val="center"/>
        <w:rPr>
          <w:lang w:eastAsia="en-US"/>
        </w:rPr>
      </w:pPr>
    </w:p>
    <w:p w14:paraId="6E3562B7" w14:textId="77777777" w:rsidR="00E8293F" w:rsidRPr="00B529ED" w:rsidRDefault="00E8293F" w:rsidP="00E8293F">
      <w:pPr>
        <w:jc w:val="center"/>
        <w:rPr>
          <w:lang w:eastAsia="en-US"/>
        </w:rPr>
      </w:pPr>
    </w:p>
    <w:p w14:paraId="1118FC7F" w14:textId="77777777" w:rsidR="00E8293F" w:rsidRPr="00B529ED" w:rsidRDefault="00E8293F" w:rsidP="00E8293F">
      <w:pPr>
        <w:jc w:val="center"/>
        <w:rPr>
          <w:lang w:eastAsia="en-US"/>
        </w:rPr>
      </w:pPr>
    </w:p>
    <w:p w14:paraId="069B4AEA" w14:textId="77777777" w:rsidR="00E8293F" w:rsidRPr="00B529ED" w:rsidRDefault="00E8293F" w:rsidP="00E8293F">
      <w:pPr>
        <w:jc w:val="center"/>
        <w:rPr>
          <w:lang w:eastAsia="en-US"/>
        </w:rPr>
      </w:pPr>
    </w:p>
    <w:p w14:paraId="0E959E05" w14:textId="77777777" w:rsidR="00E8293F" w:rsidRPr="00B529ED" w:rsidRDefault="00E8293F" w:rsidP="00E8293F">
      <w:pPr>
        <w:jc w:val="center"/>
        <w:rPr>
          <w:lang w:eastAsia="en-US"/>
        </w:rPr>
      </w:pPr>
    </w:p>
    <w:p w14:paraId="1CDBE356" w14:textId="77777777" w:rsidR="00E8293F" w:rsidRPr="00B529ED" w:rsidRDefault="00E8293F" w:rsidP="00E8293F">
      <w:pPr>
        <w:jc w:val="center"/>
        <w:rPr>
          <w:lang w:eastAsia="en-US"/>
        </w:rPr>
      </w:pPr>
    </w:p>
    <w:p w14:paraId="3AAD1297" w14:textId="77777777" w:rsidR="00E8293F" w:rsidRPr="00B529ED" w:rsidRDefault="00E8293F" w:rsidP="00E8293F">
      <w:pPr>
        <w:jc w:val="center"/>
        <w:rPr>
          <w:lang w:eastAsia="en-US"/>
        </w:rPr>
      </w:pPr>
      <w:r w:rsidRPr="00B529ED">
        <w:rPr>
          <w:lang w:eastAsia="en-US"/>
        </w:rPr>
        <w:t xml:space="preserve">LISTA KONTROLLUESE E PLANIT TË MENAXHIMIT SOCIAL DHE MJEDISOR </w:t>
      </w:r>
    </w:p>
    <w:p w14:paraId="1CAEF51D" w14:textId="77777777" w:rsidR="00E8293F" w:rsidRPr="00B529ED" w:rsidRDefault="00E8293F" w:rsidP="00E8293F">
      <w:pPr>
        <w:jc w:val="center"/>
        <w:rPr>
          <w:lang w:eastAsia="en-US"/>
        </w:rPr>
      </w:pPr>
    </w:p>
    <w:p w14:paraId="7EFE0D3B" w14:textId="77777777" w:rsidR="00E8293F" w:rsidRPr="00B529ED" w:rsidRDefault="00E8293F" w:rsidP="00E8293F">
      <w:pPr>
        <w:jc w:val="center"/>
        <w:rPr>
          <w:lang w:eastAsia="en-US"/>
        </w:rPr>
      </w:pPr>
    </w:p>
    <w:p w14:paraId="734E9D5F" w14:textId="77777777" w:rsidR="00E8293F" w:rsidRPr="00B529ED" w:rsidRDefault="00E8293F" w:rsidP="00E8293F">
      <w:pPr>
        <w:jc w:val="center"/>
        <w:rPr>
          <w:lang w:eastAsia="en-US"/>
        </w:rPr>
      </w:pPr>
    </w:p>
    <w:p w14:paraId="29F838FA" w14:textId="77777777" w:rsidR="00E8293F" w:rsidRPr="00B529ED" w:rsidRDefault="00E8293F" w:rsidP="00E8293F">
      <w:pPr>
        <w:jc w:val="center"/>
        <w:rPr>
          <w:lang w:eastAsia="en-US"/>
        </w:rPr>
      </w:pPr>
    </w:p>
    <w:p w14:paraId="32AEA537" w14:textId="77777777" w:rsidR="00E8293F" w:rsidRPr="00B529ED" w:rsidRDefault="00E8293F" w:rsidP="00E8293F">
      <w:pPr>
        <w:jc w:val="center"/>
        <w:rPr>
          <w:u w:val="single"/>
          <w:lang w:eastAsia="en-US"/>
        </w:rPr>
      </w:pPr>
    </w:p>
    <w:p w14:paraId="7104F303" w14:textId="77777777" w:rsidR="00E8293F" w:rsidRPr="00B529ED" w:rsidRDefault="00E8293F" w:rsidP="00E8293F">
      <w:pPr>
        <w:jc w:val="center"/>
        <w:rPr>
          <w:u w:val="single"/>
          <w:lang w:eastAsia="en-US"/>
        </w:rPr>
      </w:pPr>
    </w:p>
    <w:p w14:paraId="65EBB798" w14:textId="77777777" w:rsidR="00E8293F" w:rsidRPr="00B529ED" w:rsidRDefault="00E8293F" w:rsidP="00E8293F">
      <w:pPr>
        <w:jc w:val="center"/>
        <w:rPr>
          <w:u w:val="single"/>
          <w:lang w:eastAsia="en-US"/>
        </w:rPr>
      </w:pPr>
    </w:p>
    <w:p w14:paraId="1EEF25A7" w14:textId="77777777" w:rsidR="00E8293F" w:rsidRPr="00B529ED" w:rsidRDefault="00E8293F" w:rsidP="00E8293F">
      <w:pPr>
        <w:jc w:val="center"/>
        <w:rPr>
          <w:u w:val="single"/>
          <w:lang w:eastAsia="en-US"/>
        </w:rPr>
      </w:pPr>
    </w:p>
    <w:p w14:paraId="57842C91" w14:textId="77777777" w:rsidR="00E8293F" w:rsidRPr="00B529ED" w:rsidRDefault="00E8293F" w:rsidP="00E8293F">
      <w:pPr>
        <w:jc w:val="center"/>
        <w:rPr>
          <w:u w:val="single"/>
          <w:lang w:eastAsia="en-US"/>
        </w:rPr>
      </w:pPr>
    </w:p>
    <w:p w14:paraId="04AE99A9" w14:textId="77777777" w:rsidR="00E8293F" w:rsidRPr="00B529ED" w:rsidRDefault="00E8293F" w:rsidP="00E8293F">
      <w:pPr>
        <w:jc w:val="center"/>
        <w:rPr>
          <w:u w:val="single"/>
          <w:lang w:eastAsia="en-US"/>
        </w:rPr>
      </w:pPr>
    </w:p>
    <w:p w14:paraId="394999D9" w14:textId="77777777" w:rsidR="00E8293F" w:rsidRPr="00B529ED" w:rsidRDefault="00E8293F" w:rsidP="00E8293F">
      <w:pPr>
        <w:jc w:val="center"/>
        <w:rPr>
          <w:u w:val="single"/>
          <w:lang w:eastAsia="en-US"/>
        </w:rPr>
      </w:pPr>
      <w:r w:rsidRPr="00B529ED">
        <w:rPr>
          <w:lang w:eastAsia="en-US"/>
        </w:rPr>
        <w:t xml:space="preserve">Numri referues i thirrjes për aplikim: </w:t>
      </w:r>
      <w:r w:rsidRPr="00B529ED">
        <w:rPr>
          <w:noProof/>
          <w:lang w:eastAsia="en-US"/>
        </w:rPr>
        <w:t>04/19</w:t>
      </w:r>
    </w:p>
    <w:p w14:paraId="579FEF2D" w14:textId="77777777" w:rsidR="00E8293F" w:rsidRPr="00B529ED" w:rsidRDefault="00E8293F" w:rsidP="00E8293F">
      <w:pPr>
        <w:jc w:val="center"/>
        <w:rPr>
          <w:u w:val="single"/>
          <w:lang w:eastAsia="en-US"/>
        </w:rPr>
      </w:pPr>
    </w:p>
    <w:p w14:paraId="2DA766EB" w14:textId="77777777" w:rsidR="00E8293F" w:rsidRPr="00B529ED" w:rsidRDefault="00E8293F" w:rsidP="00E8293F">
      <w:pPr>
        <w:jc w:val="center"/>
        <w:rPr>
          <w:u w:val="single"/>
          <w:lang w:eastAsia="en-US"/>
        </w:rPr>
      </w:pPr>
    </w:p>
    <w:p w14:paraId="0A24097C" w14:textId="77777777" w:rsidR="00E8293F" w:rsidRPr="00B529ED" w:rsidRDefault="00E8293F" w:rsidP="00E8293F">
      <w:pPr>
        <w:jc w:val="center"/>
        <w:rPr>
          <w:lang w:eastAsia="en-US"/>
        </w:rPr>
      </w:pPr>
      <w:r w:rsidRPr="00B529ED">
        <w:rPr>
          <w:noProof/>
          <w:u w:val="single"/>
          <w:lang w:eastAsia="en-US"/>
        </w:rPr>
        <w:t>NËNPROJEKTI 4 ( LOT 4 )</w:t>
      </w:r>
      <w:r w:rsidRPr="00B529ED">
        <w:rPr>
          <w:lang w:eastAsia="en-US"/>
        </w:rPr>
        <w:t>:</w:t>
      </w:r>
    </w:p>
    <w:p w14:paraId="238C91CC" w14:textId="77777777" w:rsidR="00E8293F" w:rsidRPr="00B529ED" w:rsidRDefault="00E8293F" w:rsidP="00E8293F">
      <w:pPr>
        <w:jc w:val="center"/>
        <w:rPr>
          <w:lang w:eastAsia="en-US"/>
        </w:rPr>
      </w:pPr>
    </w:p>
    <w:p w14:paraId="62C1F7FA" w14:textId="77777777" w:rsidR="00E8293F" w:rsidRPr="00B529ED" w:rsidRDefault="00E8293F" w:rsidP="00E8293F">
      <w:pPr>
        <w:jc w:val="center"/>
        <w:rPr>
          <w:lang w:eastAsia="en-US"/>
        </w:rPr>
      </w:pPr>
      <w:r w:rsidRPr="00B529ED">
        <w:rPr>
          <w:lang w:eastAsia="en-US"/>
        </w:rPr>
        <w:t>“</w:t>
      </w:r>
      <w:r w:rsidRPr="00B529ED">
        <w:rPr>
          <w:b/>
          <w:noProof/>
          <w:lang w:eastAsia="en-US"/>
        </w:rPr>
        <w:t>Morinë – Rezinë – Goden</w:t>
      </w:r>
      <w:r w:rsidRPr="00B529ED">
        <w:rPr>
          <w:lang w:eastAsia="en-US"/>
        </w:rPr>
        <w:t>”</w:t>
      </w:r>
    </w:p>
    <w:p w14:paraId="46532CDA" w14:textId="77777777" w:rsidR="00E8293F" w:rsidRPr="00B529ED" w:rsidRDefault="00E8293F" w:rsidP="00E8293F">
      <w:pPr>
        <w:rPr>
          <w:lang w:eastAsia="en-US"/>
        </w:rPr>
      </w:pPr>
    </w:p>
    <w:p w14:paraId="7FEC8AC5" w14:textId="77777777" w:rsidR="00E8293F" w:rsidRPr="00B529ED" w:rsidRDefault="00E8293F" w:rsidP="00E8293F">
      <w:pPr>
        <w:rPr>
          <w:lang w:eastAsia="en-US"/>
        </w:rPr>
      </w:pPr>
    </w:p>
    <w:p w14:paraId="3094B721" w14:textId="77777777" w:rsidR="00E8293F" w:rsidRPr="00B529ED" w:rsidRDefault="00E8293F" w:rsidP="00E8293F">
      <w:pPr>
        <w:rPr>
          <w:lang w:eastAsia="en-US"/>
        </w:rPr>
      </w:pPr>
    </w:p>
    <w:p w14:paraId="544247BA" w14:textId="77777777" w:rsidR="00E8293F" w:rsidRPr="00B529ED" w:rsidRDefault="00E8293F" w:rsidP="00E8293F">
      <w:pPr>
        <w:rPr>
          <w:lang w:eastAsia="en-US"/>
        </w:rPr>
      </w:pPr>
    </w:p>
    <w:p w14:paraId="0DC68324" w14:textId="77777777" w:rsidR="00E8293F" w:rsidRPr="00B529ED" w:rsidRDefault="00E8293F" w:rsidP="00E8293F">
      <w:pPr>
        <w:rPr>
          <w:lang w:eastAsia="en-US"/>
        </w:rPr>
      </w:pPr>
    </w:p>
    <w:p w14:paraId="13A1A405" w14:textId="77777777" w:rsidR="00E8293F" w:rsidRPr="00B529ED" w:rsidRDefault="00E8293F" w:rsidP="00E8293F">
      <w:pPr>
        <w:rPr>
          <w:lang w:eastAsia="en-US"/>
        </w:rPr>
      </w:pPr>
    </w:p>
    <w:p w14:paraId="3B1E002D" w14:textId="77777777" w:rsidR="00E8293F" w:rsidRPr="00B529ED" w:rsidRDefault="00E8293F" w:rsidP="00E8293F">
      <w:pPr>
        <w:rPr>
          <w:lang w:eastAsia="en-US"/>
        </w:rPr>
      </w:pPr>
    </w:p>
    <w:p w14:paraId="08F98635" w14:textId="77777777" w:rsidR="00E8293F" w:rsidRPr="00B529ED" w:rsidRDefault="00E8293F" w:rsidP="00E8293F">
      <w:pPr>
        <w:rPr>
          <w:lang w:eastAsia="en-US"/>
        </w:rPr>
      </w:pPr>
    </w:p>
    <w:p w14:paraId="679E5A25" w14:textId="77777777" w:rsidR="00E8293F" w:rsidRPr="00B529ED" w:rsidRDefault="00E8293F" w:rsidP="00E8293F">
      <w:pPr>
        <w:rPr>
          <w:lang w:eastAsia="en-US"/>
        </w:rPr>
      </w:pPr>
    </w:p>
    <w:p w14:paraId="40F534CD" w14:textId="77777777" w:rsidR="00E8293F" w:rsidRPr="00B529ED" w:rsidRDefault="00E8293F" w:rsidP="00E8293F">
      <w:pPr>
        <w:rPr>
          <w:lang w:eastAsia="en-US"/>
        </w:rPr>
      </w:pPr>
    </w:p>
    <w:p w14:paraId="19F783E0" w14:textId="77777777" w:rsidR="00E8293F" w:rsidRPr="00B529ED" w:rsidRDefault="00E8293F" w:rsidP="00E8293F">
      <w:pPr>
        <w:rPr>
          <w:lang w:eastAsia="en-US"/>
        </w:rPr>
      </w:pPr>
    </w:p>
    <w:p w14:paraId="478AF554" w14:textId="77777777" w:rsidR="00E8293F" w:rsidRPr="00B529ED" w:rsidRDefault="00E8293F" w:rsidP="00E8293F">
      <w:pPr>
        <w:rPr>
          <w:lang w:eastAsia="en-US"/>
        </w:rPr>
      </w:pPr>
    </w:p>
    <w:p w14:paraId="38F25FE6" w14:textId="77777777" w:rsidR="00E8293F" w:rsidRPr="00B529ED" w:rsidRDefault="00E8293F" w:rsidP="00E8293F">
      <w:pPr>
        <w:rPr>
          <w:lang w:eastAsia="en-US"/>
        </w:rPr>
      </w:pPr>
    </w:p>
    <w:p w14:paraId="4555BFDD" w14:textId="77777777" w:rsidR="00E8293F" w:rsidRPr="00B529ED" w:rsidRDefault="00E8293F" w:rsidP="00E8293F">
      <w:pPr>
        <w:rPr>
          <w:lang w:eastAsia="en-US"/>
        </w:rPr>
      </w:pPr>
    </w:p>
    <w:p w14:paraId="05AE5BCD" w14:textId="77777777" w:rsidR="00E8293F" w:rsidRPr="00B529ED" w:rsidRDefault="00E8293F" w:rsidP="00E8293F">
      <w:pPr>
        <w:rPr>
          <w:lang w:eastAsia="en-US"/>
        </w:rPr>
      </w:pPr>
    </w:p>
    <w:p w14:paraId="0D048B23" w14:textId="77777777" w:rsidR="00E8293F" w:rsidRPr="00B529ED" w:rsidRDefault="00E8293F" w:rsidP="00E8293F">
      <w:pPr>
        <w:rPr>
          <w:lang w:eastAsia="en-US"/>
        </w:rPr>
      </w:pPr>
    </w:p>
    <w:p w14:paraId="025A7205" w14:textId="77777777" w:rsidR="00E8293F" w:rsidRPr="00B529ED" w:rsidRDefault="00E8293F" w:rsidP="00E8293F">
      <w:pPr>
        <w:rPr>
          <w:lang w:eastAsia="en-US"/>
        </w:rPr>
      </w:pPr>
    </w:p>
    <w:p w14:paraId="62D4D50C" w14:textId="77777777" w:rsidR="00E8293F" w:rsidRPr="00B529ED" w:rsidRDefault="00E8293F" w:rsidP="00E8293F">
      <w:pPr>
        <w:rPr>
          <w:lang w:eastAsia="en-US"/>
        </w:rPr>
      </w:pPr>
    </w:p>
    <w:p w14:paraId="19FE2626" w14:textId="77777777" w:rsidR="00E8293F" w:rsidRPr="00B529ED" w:rsidRDefault="00E8293F" w:rsidP="00E8293F">
      <w:pPr>
        <w:rPr>
          <w:lang w:eastAsia="en-US"/>
        </w:rPr>
      </w:pPr>
    </w:p>
    <w:p w14:paraId="460A42CA" w14:textId="77777777" w:rsidR="00E8293F" w:rsidRPr="00B529ED" w:rsidRDefault="00E8293F" w:rsidP="00E8293F">
      <w:pPr>
        <w:rPr>
          <w:lang w:eastAsia="en-US"/>
        </w:rPr>
      </w:pPr>
    </w:p>
    <w:p w14:paraId="12B12810" w14:textId="77777777" w:rsidR="00E8293F" w:rsidRPr="00B529ED" w:rsidRDefault="00E8293F" w:rsidP="00E8293F">
      <w:pPr>
        <w:rPr>
          <w:lang w:eastAsia="en-US"/>
        </w:rPr>
      </w:pPr>
    </w:p>
    <w:p w14:paraId="315A97C6" w14:textId="77777777" w:rsidR="00E8293F" w:rsidRPr="00B529ED" w:rsidRDefault="00E8293F" w:rsidP="00E8293F">
      <w:pPr>
        <w:rPr>
          <w:lang w:eastAsia="en-US"/>
        </w:rPr>
      </w:pPr>
    </w:p>
    <w:p w14:paraId="7B7D55FA" w14:textId="77777777" w:rsidR="00E8293F" w:rsidRPr="00B529ED" w:rsidRDefault="00E8293F" w:rsidP="00E8293F">
      <w:pPr>
        <w:keepNext/>
        <w:keepLines/>
        <w:numPr>
          <w:ilvl w:val="0"/>
          <w:numId w:val="16"/>
        </w:numPr>
        <w:spacing w:before="240"/>
        <w:outlineLvl w:val="0"/>
        <w:rPr>
          <w:rFonts w:ascii="Cambria" w:hAnsi="Cambria"/>
          <w:color w:val="365F91"/>
          <w:sz w:val="32"/>
          <w:szCs w:val="32"/>
          <w:lang w:eastAsia="en-US"/>
        </w:rPr>
      </w:pPr>
      <w:r w:rsidRPr="00B529ED">
        <w:rPr>
          <w:rFonts w:ascii="Cambria" w:hAnsi="Cambria"/>
          <w:color w:val="365F91"/>
          <w:sz w:val="32"/>
          <w:szCs w:val="32"/>
          <w:lang w:eastAsia="en-US"/>
        </w:rPr>
        <w:lastRenderedPageBreak/>
        <w:t>Hyrje mbi projektin</w:t>
      </w:r>
    </w:p>
    <w:p w14:paraId="125849DD" w14:textId="77777777" w:rsidR="00E8293F" w:rsidRPr="00B529ED" w:rsidRDefault="00E8293F" w:rsidP="00E8293F">
      <w:pPr>
        <w:jc w:val="both"/>
        <w:rPr>
          <w:rFonts w:ascii="Calibri" w:hAnsi="Calibri" w:cs="Calibri"/>
          <w:color w:val="000000"/>
          <w:sz w:val="22"/>
          <w:szCs w:val="22"/>
          <w:lang w:eastAsia="en-US"/>
        </w:rPr>
      </w:pPr>
    </w:p>
    <w:p w14:paraId="60166871" w14:textId="77777777" w:rsidR="00E8293F" w:rsidRPr="00B529ED" w:rsidRDefault="00E8293F" w:rsidP="00E8293F">
      <w:pPr>
        <w:jc w:val="both"/>
        <w:rPr>
          <w:rFonts w:ascii="Calibri" w:hAnsi="Calibri" w:cs="Calibri"/>
          <w:color w:val="000000"/>
          <w:sz w:val="22"/>
          <w:szCs w:val="22"/>
          <w:lang w:eastAsia="en-US"/>
        </w:rPr>
      </w:pPr>
      <w:r w:rsidRPr="00B529ED">
        <w:rPr>
          <w:rFonts w:ascii="Calibri" w:hAnsi="Calibri" w:cs="Calibri"/>
          <w:color w:val="000000"/>
          <w:sz w:val="22"/>
          <w:szCs w:val="22"/>
          <w:lang w:eastAsia="en-US"/>
        </w:rPr>
        <w:t>Projekti për Ekonominë Digjitale të Kosovës (KODE) është investim pesëvjeçar i financuar nga Banka Botërore dhe zbatohet nga Ministria e Zhvillimit Ekonomik. Projekti ka për qëllim përmirësimin e qasjes në shërbime brezgjerë të shpejtësisë së lartë dhe më cilësore në zonat e projektit dhe në burime të informacionit, shërbime dhe tregje të punës online për qytetarët dhe institucionet publike dhe akademike.</w:t>
      </w:r>
    </w:p>
    <w:p w14:paraId="56B1A9FD" w14:textId="77777777" w:rsidR="00E8293F" w:rsidRPr="00B529ED" w:rsidRDefault="00E8293F" w:rsidP="00E8293F">
      <w:pPr>
        <w:jc w:val="both"/>
        <w:rPr>
          <w:rFonts w:ascii="Calibri" w:hAnsi="Calibri" w:cs="Calibri"/>
          <w:color w:val="000000"/>
          <w:sz w:val="22"/>
          <w:szCs w:val="22"/>
          <w:lang w:eastAsia="en-US"/>
        </w:rPr>
      </w:pPr>
    </w:p>
    <w:p w14:paraId="78D3412C" w14:textId="77777777" w:rsidR="00E8293F" w:rsidRPr="00B529ED" w:rsidRDefault="00E8293F" w:rsidP="00E8293F">
      <w:pPr>
        <w:jc w:val="both"/>
        <w:rPr>
          <w:rFonts w:ascii="Calibri" w:hAnsi="Calibri" w:cs="Calibri"/>
          <w:color w:val="000000"/>
          <w:sz w:val="22"/>
          <w:szCs w:val="22"/>
          <w:lang w:eastAsia="en-US"/>
        </w:rPr>
      </w:pPr>
      <w:r w:rsidRPr="00B529ED">
        <w:rPr>
          <w:rFonts w:ascii="Calibri" w:hAnsi="Calibri" w:cs="Calibri"/>
          <w:color w:val="000000"/>
          <w:sz w:val="22"/>
          <w:szCs w:val="22"/>
          <w:lang w:eastAsia="en-US"/>
        </w:rPr>
        <w:t xml:space="preserve">Projekti KODE është i strukturuar sipas tre komponentëve kryesorë: Përfshirja Digjitale, Puna dhe Fuqizimi Digjital dhe Përkrahja e Zbatimit të Projektit. Nënkomponenti 1.1 Financimi i Lidhshmërisë Digjitale i Komponentit 1 (Përfshirja Digjitale) financon dhënien e granteve për lehtësimin e shtrirjes së infrastrukturës brezgjerë të cilësisë së përcaktuar në vendbanimet dhe institucionet publike të palidhura (në veçanti institucionet shëndetësore dhe arsimore). Nënkomponenti zbatohet nëpërmjet skemës së grantit. </w:t>
      </w:r>
    </w:p>
    <w:p w14:paraId="5B783543" w14:textId="77777777" w:rsidR="00E8293F" w:rsidRPr="00B529ED" w:rsidRDefault="00E8293F" w:rsidP="00E8293F">
      <w:pPr>
        <w:jc w:val="both"/>
        <w:rPr>
          <w:rFonts w:ascii="Calibri" w:hAnsi="Calibri" w:cs="Calibri"/>
          <w:color w:val="000000"/>
          <w:sz w:val="22"/>
          <w:szCs w:val="22"/>
          <w:lang w:eastAsia="en-US"/>
        </w:rPr>
      </w:pPr>
    </w:p>
    <w:p w14:paraId="2DA023FB" w14:textId="77777777" w:rsidR="00E8293F" w:rsidRPr="00B529ED" w:rsidRDefault="00E8293F" w:rsidP="00E8293F">
      <w:pPr>
        <w:jc w:val="both"/>
        <w:rPr>
          <w:rFonts w:ascii="Calibri" w:hAnsi="Calibri" w:cs="Calibri"/>
          <w:color w:val="000000"/>
          <w:sz w:val="22"/>
          <w:szCs w:val="22"/>
          <w:lang w:eastAsia="en-US"/>
        </w:rPr>
      </w:pPr>
      <w:r w:rsidRPr="00B529ED">
        <w:rPr>
          <w:rFonts w:ascii="Calibri" w:hAnsi="Calibri" w:cs="Calibri"/>
          <w:sz w:val="22"/>
          <w:szCs w:val="22"/>
          <w:lang w:eastAsia="en-US"/>
        </w:rPr>
        <w:t xml:space="preserve">Thirrja e </w:t>
      </w:r>
      <w:r>
        <w:rPr>
          <w:rFonts w:ascii="Calibri" w:hAnsi="Calibri" w:cs="Calibri"/>
          <w:sz w:val="22"/>
          <w:szCs w:val="22"/>
          <w:lang w:eastAsia="en-US"/>
        </w:rPr>
        <w:t>katërt</w:t>
      </w:r>
      <w:r w:rsidRPr="00B529ED">
        <w:rPr>
          <w:rFonts w:ascii="Calibri" w:hAnsi="Calibri" w:cs="Calibri"/>
          <w:sz w:val="22"/>
          <w:szCs w:val="22"/>
          <w:lang w:eastAsia="en-US"/>
        </w:rPr>
        <w:t xml:space="preserve"> për aplikime nën skemën e grantit është shpallur më </w:t>
      </w:r>
      <w:r>
        <w:rPr>
          <w:rFonts w:ascii="Calibri" w:hAnsi="Calibri" w:cs="Calibri"/>
          <w:noProof/>
          <w:sz w:val="22"/>
          <w:szCs w:val="22"/>
          <w:lang w:eastAsia="en-US"/>
        </w:rPr>
        <w:t>02 korrik</w:t>
      </w:r>
      <w:r w:rsidRPr="00B529ED">
        <w:rPr>
          <w:rFonts w:ascii="Calibri" w:hAnsi="Calibri" w:cs="Calibri"/>
          <w:noProof/>
          <w:sz w:val="22"/>
          <w:szCs w:val="22"/>
          <w:lang w:eastAsia="en-US"/>
        </w:rPr>
        <w:t xml:space="preserve"> 2019</w:t>
      </w:r>
      <w:r w:rsidRPr="00B529ED">
        <w:rPr>
          <w:rFonts w:ascii="Calibri" w:hAnsi="Calibri" w:cs="Calibri"/>
          <w:sz w:val="22"/>
          <w:szCs w:val="22"/>
          <w:lang w:eastAsia="en-US"/>
        </w:rPr>
        <w:t xml:space="preserve"> dhe mbulon </w:t>
      </w:r>
      <w:r w:rsidRPr="00B529ED">
        <w:rPr>
          <w:rFonts w:ascii="Calibri" w:hAnsi="Calibri" w:cs="Calibri"/>
          <w:noProof/>
          <w:sz w:val="22"/>
          <w:szCs w:val="22"/>
          <w:lang w:eastAsia="en-US"/>
        </w:rPr>
        <w:t>13</w:t>
      </w:r>
      <w:r w:rsidRPr="00B529ED">
        <w:rPr>
          <w:rFonts w:ascii="Calibri" w:hAnsi="Calibri" w:cs="Calibri"/>
          <w:sz w:val="22"/>
          <w:szCs w:val="22"/>
          <w:lang w:eastAsia="en-US"/>
        </w:rPr>
        <w:t xml:space="preserve"> zona gjeografike nëpërmjet </w:t>
      </w:r>
      <w:r w:rsidRPr="00B529ED">
        <w:rPr>
          <w:rFonts w:ascii="Calibri" w:hAnsi="Calibri" w:cs="Calibri"/>
          <w:noProof/>
          <w:sz w:val="22"/>
          <w:szCs w:val="22"/>
          <w:lang w:eastAsia="en-US"/>
        </w:rPr>
        <w:t>5</w:t>
      </w:r>
      <w:r w:rsidRPr="00B529ED">
        <w:rPr>
          <w:rFonts w:ascii="Calibri" w:hAnsi="Calibri" w:cs="Calibri"/>
          <w:sz w:val="22"/>
          <w:szCs w:val="22"/>
          <w:lang w:eastAsia="en-US"/>
        </w:rPr>
        <w:t xml:space="preserve"> nënprojekteve. Ky dokument – Lista Kontrolluese e Planit për Menaxhimin Social dhe Mjedisor (PMSM) – përcakton çështjet e planifikimit dhe monitorimit mjedisor dhe identifikon masa të duhura zbutëse për nënprojektin sipas thirrjes së mësipërme për aplikim</w:t>
      </w:r>
      <w:r w:rsidRPr="00B529ED">
        <w:rPr>
          <w:rFonts w:ascii="Calibri" w:hAnsi="Calibri" w:cs="Calibri"/>
          <w:color w:val="000000"/>
          <w:sz w:val="22"/>
          <w:szCs w:val="22"/>
          <w:lang w:eastAsia="en-US"/>
        </w:rPr>
        <w:t>.</w:t>
      </w:r>
    </w:p>
    <w:p w14:paraId="73912973" w14:textId="77777777" w:rsidR="00E8293F" w:rsidRPr="00B529ED" w:rsidRDefault="00E8293F" w:rsidP="00E8293F">
      <w:pPr>
        <w:jc w:val="both"/>
        <w:rPr>
          <w:rFonts w:ascii="Calibri" w:hAnsi="Calibri" w:cs="Calibri"/>
          <w:color w:val="000000"/>
          <w:sz w:val="22"/>
          <w:szCs w:val="22"/>
          <w:lang w:eastAsia="en-US"/>
        </w:rPr>
      </w:pPr>
    </w:p>
    <w:p w14:paraId="22F015BE" w14:textId="77777777" w:rsidR="00E8293F" w:rsidRPr="00B529ED" w:rsidRDefault="00E8293F" w:rsidP="00E8293F">
      <w:pPr>
        <w:jc w:val="both"/>
        <w:rPr>
          <w:rFonts w:ascii="Calibri" w:hAnsi="Calibri" w:cs="Calibri"/>
          <w:color w:val="000000"/>
          <w:sz w:val="22"/>
          <w:szCs w:val="22"/>
          <w:lang w:eastAsia="en-US"/>
        </w:rPr>
      </w:pPr>
      <w:r w:rsidRPr="00B529ED">
        <w:rPr>
          <w:rFonts w:ascii="Calibri" w:hAnsi="Calibri" w:cs="Calibri"/>
          <w:color w:val="000000"/>
          <w:sz w:val="22"/>
          <w:szCs w:val="22"/>
          <w:lang w:eastAsia="en-US"/>
        </w:rPr>
        <w:t>Kjo Listë Kontrolluese e PMSM-së është përgatitur për aktivitetet e realizuara nga Ofruesi i përzgjedhur i Shërbimeve të Internetit (ISP). Lista Kontrolluese e PMSM-së paraqet përshkrimin e projektit, detajet teknike, fushëveprimin, mjedisin dhe lokacionin në bazë të të cilit vlerëson rreziqet mjedisore dhe sociale. Zbatimi i masave zbutëse që trajtojnë rreziqet dhe çështjet e identifikuara si dhe i planit të monitorimit të përcaktuar në Listën Kontrolluese të PMSM-së është i detyrueshëm, ashtu sikurse përputhja me rregulloret kombëtare për mjedisin dhe rregulloret tjera si dhe politikat operative të Bankës Botërore (BB).</w:t>
      </w:r>
    </w:p>
    <w:p w14:paraId="6F7EE254" w14:textId="77777777" w:rsidR="00E8293F" w:rsidRPr="00B529ED" w:rsidRDefault="00E8293F" w:rsidP="00E8293F">
      <w:pPr>
        <w:jc w:val="both"/>
        <w:rPr>
          <w:rFonts w:ascii="Calibri" w:hAnsi="Calibri" w:cs="Calibri"/>
          <w:color w:val="000000"/>
          <w:sz w:val="22"/>
          <w:szCs w:val="22"/>
          <w:lang w:eastAsia="en-US"/>
        </w:rPr>
      </w:pPr>
    </w:p>
    <w:p w14:paraId="71BD9537" w14:textId="77777777" w:rsidR="00E8293F" w:rsidRPr="00B529ED" w:rsidRDefault="00E8293F" w:rsidP="00E8293F">
      <w:pPr>
        <w:keepNext/>
        <w:keepLines/>
        <w:numPr>
          <w:ilvl w:val="0"/>
          <w:numId w:val="16"/>
        </w:numPr>
        <w:spacing w:before="240"/>
        <w:outlineLvl w:val="0"/>
        <w:rPr>
          <w:rFonts w:ascii="Cambria" w:hAnsi="Cambria"/>
          <w:color w:val="365F91"/>
          <w:sz w:val="32"/>
          <w:szCs w:val="32"/>
          <w:lang w:eastAsia="en-US"/>
        </w:rPr>
      </w:pPr>
      <w:r w:rsidRPr="00B529ED">
        <w:rPr>
          <w:rFonts w:ascii="Cambria" w:hAnsi="Cambria"/>
          <w:color w:val="365F91"/>
          <w:sz w:val="32"/>
          <w:szCs w:val="32"/>
          <w:lang w:eastAsia="en-US"/>
        </w:rPr>
        <w:t>Përshkrim i shkurtër i nënprojektit</w:t>
      </w:r>
    </w:p>
    <w:p w14:paraId="111263FB" w14:textId="77777777" w:rsidR="00E8293F" w:rsidRPr="00B529ED" w:rsidRDefault="00E8293F" w:rsidP="00E8293F">
      <w:pPr>
        <w:jc w:val="both"/>
        <w:rPr>
          <w:rFonts w:ascii="Calibri" w:hAnsi="Calibri" w:cs="Calibri"/>
          <w:color w:val="000000"/>
          <w:sz w:val="22"/>
          <w:szCs w:val="22"/>
          <w:lang w:eastAsia="en-US"/>
        </w:rPr>
      </w:pPr>
    </w:p>
    <w:p w14:paraId="0992578C" w14:textId="77777777" w:rsidR="00E8293F" w:rsidRPr="00004BDE" w:rsidRDefault="00E8293F" w:rsidP="00E8293F">
      <w:pPr>
        <w:spacing w:after="120"/>
        <w:jc w:val="both"/>
        <w:rPr>
          <w:rFonts w:ascii="Calibri" w:hAnsi="Calibri" w:cs="Calibri"/>
          <w:color w:val="000000"/>
          <w:sz w:val="22"/>
          <w:szCs w:val="22"/>
          <w:lang w:eastAsia="en-US"/>
        </w:rPr>
      </w:pPr>
      <w:r w:rsidRPr="00B529ED">
        <w:rPr>
          <w:rFonts w:ascii="Calibri" w:hAnsi="Calibri" w:cs="Calibri"/>
          <w:b/>
          <w:noProof/>
          <w:sz w:val="22"/>
          <w:szCs w:val="22"/>
          <w:lang w:eastAsia="en-US"/>
        </w:rPr>
        <w:t>NËNPROJEKTI 4 ( LOT 4 ) Morinë – Rezinë – Goden</w:t>
      </w:r>
      <w:r w:rsidRPr="00B529ED">
        <w:rPr>
          <w:rFonts w:ascii="Calibri" w:hAnsi="Calibri" w:cs="Calibri"/>
          <w:b/>
          <w:sz w:val="22"/>
          <w:szCs w:val="22"/>
          <w:lang w:eastAsia="en-US"/>
        </w:rPr>
        <w:t xml:space="preserve"> </w:t>
      </w:r>
      <w:r w:rsidRPr="00004BDE">
        <w:rPr>
          <w:rFonts w:ascii="Calibri" w:hAnsi="Calibri" w:cs="Calibri"/>
          <w:color w:val="000000"/>
          <w:sz w:val="22"/>
          <w:szCs w:val="22"/>
          <w:lang w:eastAsia="en-US"/>
        </w:rPr>
        <w:t xml:space="preserve">përfshin fshatrat Morinë, Rezinë dhe Goden të komunës së Gjakovës. </w:t>
      </w:r>
    </w:p>
    <w:p w14:paraId="4E3554A6" w14:textId="77777777" w:rsidR="00E8293F" w:rsidRPr="00004BDE" w:rsidRDefault="00E8293F" w:rsidP="00E8293F">
      <w:pPr>
        <w:spacing w:after="120"/>
        <w:jc w:val="both"/>
        <w:rPr>
          <w:rFonts w:ascii="Calibri" w:hAnsi="Calibri" w:cs="Calibri"/>
          <w:color w:val="000000"/>
          <w:sz w:val="22"/>
          <w:szCs w:val="22"/>
          <w:lang w:eastAsia="en-US"/>
        </w:rPr>
      </w:pPr>
      <w:r w:rsidRPr="00004BDE">
        <w:rPr>
          <w:rFonts w:ascii="Calibri" w:hAnsi="Calibri" w:cs="Calibri"/>
          <w:color w:val="000000"/>
          <w:sz w:val="22"/>
          <w:szCs w:val="22"/>
          <w:lang w:eastAsia="en-US"/>
        </w:rPr>
        <w:t xml:space="preserve">Bazuar në të dhënat nga ASK fshati Morinë ka gjithsej 189 banorë ndërsa sipas intervistimeve të vet banorëve në këtë fshat janë rreth 30 shtëpi të banuara. </w:t>
      </w:r>
    </w:p>
    <w:p w14:paraId="6EFD4662" w14:textId="77777777" w:rsidR="00E8293F" w:rsidRPr="00004BDE" w:rsidRDefault="00E8293F" w:rsidP="00E8293F">
      <w:pPr>
        <w:spacing w:after="120"/>
        <w:jc w:val="both"/>
        <w:rPr>
          <w:rFonts w:ascii="Calibri" w:hAnsi="Calibri" w:cs="Calibri"/>
          <w:color w:val="000000"/>
          <w:sz w:val="22"/>
          <w:szCs w:val="22"/>
          <w:lang w:eastAsia="en-US"/>
        </w:rPr>
      </w:pPr>
      <w:r w:rsidRPr="00004BDE">
        <w:rPr>
          <w:rFonts w:ascii="Calibri" w:hAnsi="Calibri" w:cs="Calibri"/>
          <w:color w:val="000000"/>
          <w:sz w:val="22"/>
          <w:szCs w:val="22"/>
          <w:lang w:eastAsia="en-US"/>
        </w:rPr>
        <w:t xml:space="preserve">Bazuar në të dhënat nga ASK fshati Rezinë ka gjithsej 191 banorë ndërsa sipas intervistimeve të vet banorëve në këtë fshat janë rreth 20 shtëpi të banuara. </w:t>
      </w:r>
    </w:p>
    <w:p w14:paraId="058214E4" w14:textId="77777777" w:rsidR="00E8293F" w:rsidRPr="00004BDE" w:rsidRDefault="00E8293F" w:rsidP="00E8293F">
      <w:pPr>
        <w:spacing w:after="120"/>
        <w:jc w:val="both"/>
        <w:rPr>
          <w:rFonts w:ascii="Calibri" w:hAnsi="Calibri" w:cs="Calibri"/>
          <w:color w:val="000000"/>
          <w:sz w:val="22"/>
          <w:szCs w:val="22"/>
          <w:lang w:eastAsia="en-US"/>
        </w:rPr>
      </w:pPr>
      <w:r w:rsidRPr="00004BDE">
        <w:rPr>
          <w:rFonts w:ascii="Calibri" w:hAnsi="Calibri" w:cs="Calibri"/>
          <w:color w:val="000000"/>
          <w:sz w:val="22"/>
          <w:szCs w:val="22"/>
          <w:lang w:eastAsia="en-US"/>
        </w:rPr>
        <w:t xml:space="preserve">Dhe bazuar në të dhënat nga ASK fshati Goden ka gjithsej 72 banorë ndërsa sipas intervistimeve të vet banorëve në këtë fshat janë rreth 10 shtëpi të banuara. </w:t>
      </w:r>
    </w:p>
    <w:p w14:paraId="6A6828E5" w14:textId="77777777" w:rsidR="00E8293F" w:rsidRPr="00004BDE" w:rsidRDefault="00E8293F" w:rsidP="00E8293F">
      <w:pPr>
        <w:spacing w:after="120"/>
        <w:jc w:val="both"/>
        <w:rPr>
          <w:rFonts w:ascii="Calibri" w:hAnsi="Calibri" w:cs="Calibri"/>
          <w:color w:val="000000"/>
          <w:sz w:val="22"/>
          <w:szCs w:val="22"/>
          <w:lang w:eastAsia="en-US"/>
        </w:rPr>
      </w:pPr>
      <w:r w:rsidRPr="00004BDE">
        <w:rPr>
          <w:rFonts w:ascii="Calibri" w:hAnsi="Calibri" w:cs="Calibri"/>
          <w:color w:val="000000"/>
          <w:sz w:val="22"/>
          <w:szCs w:val="22"/>
          <w:lang w:eastAsia="en-US"/>
        </w:rPr>
        <w:t>Kjo zonë nuk është e mbuluar me infrastrukturë brezgjerë të shpejtësisë së lartë nga asnjë prej operatorëve të autorizuar nga ARKEP.</w:t>
      </w:r>
    </w:p>
    <w:p w14:paraId="38F5D0A1" w14:textId="77777777" w:rsidR="00E8293F" w:rsidRPr="00B529ED" w:rsidRDefault="00E8293F" w:rsidP="00E8293F">
      <w:pPr>
        <w:spacing w:after="120"/>
        <w:jc w:val="both"/>
        <w:rPr>
          <w:rFonts w:ascii="Calibri" w:hAnsi="Calibri" w:cs="Calibri"/>
          <w:sz w:val="22"/>
          <w:szCs w:val="22"/>
          <w:lang w:eastAsia="en-US"/>
        </w:rPr>
      </w:pPr>
    </w:p>
    <w:p w14:paraId="4951787E" w14:textId="77777777" w:rsidR="00E8293F" w:rsidRPr="00B529ED" w:rsidRDefault="00E8293F" w:rsidP="00E8293F">
      <w:pPr>
        <w:jc w:val="center"/>
        <w:rPr>
          <w:lang w:eastAsia="en-US"/>
        </w:rPr>
      </w:pPr>
      <w:r w:rsidRPr="00B529ED">
        <w:rPr>
          <w:noProof/>
          <w:lang w:val="en-US" w:eastAsia="en-US"/>
        </w:rPr>
        <w:lastRenderedPageBreak/>
        <w:drawing>
          <wp:inline distT="0" distB="0" distL="0" distR="0" wp14:anchorId="60DEE718" wp14:editId="6254802C">
            <wp:extent cx="6191250" cy="3409950"/>
            <wp:effectExtent l="0" t="0" r="0" b="0"/>
            <wp:docPr id="2" name="Picture 2" descr="C:\test\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est\44.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6191250" cy="3409950"/>
                    </a:xfrm>
                    <a:prstGeom prst="rect">
                      <a:avLst/>
                    </a:prstGeom>
                    <a:noFill/>
                    <a:ln>
                      <a:noFill/>
                    </a:ln>
                  </pic:spPr>
                </pic:pic>
              </a:graphicData>
            </a:graphic>
          </wp:inline>
        </w:drawing>
      </w:r>
    </w:p>
    <w:p w14:paraId="558868F7" w14:textId="77777777" w:rsidR="00E8293F" w:rsidRPr="00B529ED" w:rsidRDefault="00E8293F" w:rsidP="00E8293F">
      <w:pPr>
        <w:jc w:val="both"/>
        <w:rPr>
          <w:rFonts w:ascii="Calibri" w:hAnsi="Calibri" w:cs="Calibri"/>
          <w:i/>
          <w:color w:val="000000"/>
          <w:sz w:val="22"/>
          <w:szCs w:val="22"/>
          <w:lang w:eastAsia="en-US"/>
        </w:rPr>
      </w:pPr>
    </w:p>
    <w:p w14:paraId="6D2FBAD9" w14:textId="77777777" w:rsidR="00E8293F" w:rsidRPr="00B529ED" w:rsidRDefault="00E8293F" w:rsidP="00E8293F">
      <w:pPr>
        <w:jc w:val="both"/>
        <w:rPr>
          <w:rFonts w:ascii="Calibri" w:hAnsi="Calibri" w:cs="Calibri"/>
          <w:bCs/>
          <w:sz w:val="22"/>
          <w:szCs w:val="22"/>
          <w:lang w:eastAsia="en-US"/>
        </w:rPr>
      </w:pPr>
      <w:r w:rsidRPr="00B529ED">
        <w:rPr>
          <w:rFonts w:ascii="Calibri" w:hAnsi="Calibri" w:cs="Calibri"/>
          <w:bCs/>
          <w:sz w:val="22"/>
          <w:szCs w:val="22"/>
          <w:lang w:eastAsia="en-US"/>
        </w:rPr>
        <w:t xml:space="preserve">Ky nënprojekt ka për qëllim rritjen e disponueshmërisë së infrastrukturës brezgjerë të shpejtësisë së lartë në fshatrat </w:t>
      </w:r>
      <w:r w:rsidRPr="00004BDE">
        <w:rPr>
          <w:rFonts w:ascii="Calibri" w:hAnsi="Calibri" w:cs="Calibri"/>
          <w:color w:val="000000"/>
          <w:sz w:val="22"/>
          <w:szCs w:val="22"/>
          <w:lang w:eastAsia="en-US"/>
        </w:rPr>
        <w:t>Morinë, Rezinë dhe Goden të komunës së Gjakovës</w:t>
      </w:r>
      <w:r w:rsidRPr="00B529ED">
        <w:rPr>
          <w:rFonts w:ascii="Calibri" w:hAnsi="Calibri" w:cs="Calibri"/>
          <w:bCs/>
          <w:sz w:val="22"/>
          <w:szCs w:val="22"/>
          <w:lang w:eastAsia="en-US"/>
        </w:rPr>
        <w:t xml:space="preserve"> nëpërmjet:</w:t>
      </w:r>
    </w:p>
    <w:p w14:paraId="5B1FFEFB" w14:textId="77777777" w:rsidR="00E8293F" w:rsidRPr="00B529ED" w:rsidRDefault="00E8293F" w:rsidP="00E8293F">
      <w:pPr>
        <w:jc w:val="both"/>
        <w:rPr>
          <w:rFonts w:ascii="Calibri" w:hAnsi="Calibri" w:cs="Calibri"/>
          <w:bCs/>
          <w:sz w:val="22"/>
          <w:szCs w:val="22"/>
          <w:lang w:eastAsia="en-US"/>
        </w:rPr>
      </w:pPr>
    </w:p>
    <w:p w14:paraId="7585CF9A" w14:textId="77777777" w:rsidR="00E8293F" w:rsidRPr="00B529ED" w:rsidRDefault="00E8293F" w:rsidP="00E8293F">
      <w:pPr>
        <w:numPr>
          <w:ilvl w:val="0"/>
          <w:numId w:val="15"/>
        </w:numPr>
        <w:ind w:left="990"/>
        <w:contextualSpacing/>
        <w:jc w:val="both"/>
        <w:rPr>
          <w:rFonts w:ascii="Calibri" w:hAnsi="Calibri" w:cs="Calibri"/>
          <w:color w:val="000000"/>
          <w:sz w:val="22"/>
          <w:szCs w:val="22"/>
          <w:lang w:eastAsia="en-US"/>
        </w:rPr>
      </w:pPr>
      <w:r w:rsidRPr="00B529ED">
        <w:rPr>
          <w:rFonts w:ascii="Calibri" w:hAnsi="Calibri" w:cs="Calibri"/>
          <w:color w:val="000000"/>
          <w:sz w:val="22"/>
          <w:szCs w:val="22"/>
          <w:lang w:eastAsia="en-US"/>
        </w:rPr>
        <w:t>Lidhjes së fshatit në infrastrukturën kombëtare kryesore (ang. Backbone) nëpërmjet instalimit ajror të kabllove me fibra optike në shtyllat elektrike të tensionit të ulët të Shërbimeve për Shpërndarjen e Energjisë Elektrike në Kosovë (KEDS) dhe/ose shtyllat e reja;</w:t>
      </w:r>
    </w:p>
    <w:p w14:paraId="297A40C8" w14:textId="77777777" w:rsidR="00E8293F" w:rsidRPr="00B529ED" w:rsidRDefault="00E8293F" w:rsidP="00E8293F">
      <w:pPr>
        <w:numPr>
          <w:ilvl w:val="0"/>
          <w:numId w:val="15"/>
        </w:numPr>
        <w:ind w:left="990"/>
        <w:contextualSpacing/>
        <w:jc w:val="both"/>
        <w:rPr>
          <w:rFonts w:ascii="Calibri" w:hAnsi="Calibri" w:cs="Calibri"/>
          <w:color w:val="000000"/>
          <w:sz w:val="22"/>
          <w:szCs w:val="22"/>
          <w:lang w:eastAsia="en-US"/>
        </w:rPr>
      </w:pPr>
      <w:r w:rsidRPr="00B529ED">
        <w:rPr>
          <w:rFonts w:ascii="Calibri" w:hAnsi="Calibri" w:cs="Calibri"/>
          <w:color w:val="000000"/>
          <w:sz w:val="22"/>
          <w:szCs w:val="22"/>
          <w:lang w:eastAsia="en-US"/>
        </w:rPr>
        <w:t>Lidhjes së ekonomive familjare nëpërmjet instalimit ajror të kabllove me fibra optike në shtyllat elektrike të tensionit të ulët të KEDS-it dhe/ose shtyllat e reja;</w:t>
      </w:r>
    </w:p>
    <w:p w14:paraId="5213F99E" w14:textId="77777777" w:rsidR="00E8293F" w:rsidRPr="00B529ED" w:rsidRDefault="00E8293F" w:rsidP="00E8293F">
      <w:pPr>
        <w:numPr>
          <w:ilvl w:val="0"/>
          <w:numId w:val="15"/>
        </w:numPr>
        <w:ind w:left="990"/>
        <w:contextualSpacing/>
        <w:jc w:val="both"/>
        <w:rPr>
          <w:rFonts w:ascii="Calibri" w:hAnsi="Calibri" w:cs="Calibri"/>
          <w:color w:val="000000"/>
          <w:sz w:val="22"/>
          <w:szCs w:val="22"/>
          <w:lang w:eastAsia="en-US"/>
        </w:rPr>
      </w:pPr>
      <w:r w:rsidRPr="00B529ED">
        <w:rPr>
          <w:rFonts w:ascii="Calibri" w:hAnsi="Calibri" w:cs="Calibri"/>
          <w:color w:val="000000"/>
          <w:sz w:val="22"/>
          <w:szCs w:val="22"/>
          <w:lang w:eastAsia="en-US"/>
        </w:rPr>
        <w:t>Lidhjes së institucioneve publike, përfshirë shkollave dhe qendrave shëndetësore, nëpërmjet instalimit ajror të kabllove me fibra optike në shtyllat elektrike të tensionit të ulët të KEDS-it dhe/ose shtyllat e reja;</w:t>
      </w:r>
    </w:p>
    <w:p w14:paraId="635C0EBE" w14:textId="77777777" w:rsidR="00E8293F" w:rsidRPr="00B529ED" w:rsidRDefault="00E8293F" w:rsidP="00E8293F">
      <w:pPr>
        <w:numPr>
          <w:ilvl w:val="0"/>
          <w:numId w:val="15"/>
        </w:numPr>
        <w:ind w:left="990"/>
        <w:contextualSpacing/>
        <w:jc w:val="both"/>
        <w:rPr>
          <w:rFonts w:ascii="Calibri" w:hAnsi="Calibri" w:cs="Calibri"/>
          <w:color w:val="000000"/>
          <w:sz w:val="22"/>
          <w:szCs w:val="22"/>
          <w:lang w:eastAsia="en-US"/>
        </w:rPr>
      </w:pPr>
      <w:r w:rsidRPr="00B529ED">
        <w:rPr>
          <w:rFonts w:ascii="Calibri" w:hAnsi="Calibri" w:cs="Calibri"/>
          <w:color w:val="000000"/>
          <w:sz w:val="22"/>
          <w:szCs w:val="22"/>
          <w:lang w:eastAsia="en-US"/>
        </w:rPr>
        <w:t>Instalimit të së paku 20 shtyllave të reja në zonat ku është konstatuar se shtyllat e KEDS-it nuk janë në gjendje të duhur teknike për instalim të kabllove me fibra optike</w:t>
      </w:r>
      <w:r w:rsidRPr="00B529ED">
        <w:rPr>
          <w:rFonts w:ascii="Calibri" w:hAnsi="Calibri" w:cs="Calibri"/>
          <w:bCs/>
          <w:sz w:val="22"/>
          <w:szCs w:val="22"/>
          <w:lang w:eastAsia="en-US"/>
        </w:rPr>
        <w:t>.</w:t>
      </w:r>
    </w:p>
    <w:p w14:paraId="5DAE81E3" w14:textId="77777777" w:rsidR="00E8293F" w:rsidRPr="00B529ED" w:rsidRDefault="00E8293F" w:rsidP="00E8293F">
      <w:pPr>
        <w:jc w:val="both"/>
        <w:rPr>
          <w:rFonts w:ascii="Calibri" w:hAnsi="Calibri" w:cs="Calibri"/>
          <w:bCs/>
          <w:sz w:val="22"/>
          <w:szCs w:val="22"/>
          <w:lang w:eastAsia="en-US"/>
        </w:rPr>
      </w:pPr>
    </w:p>
    <w:p w14:paraId="0AB9CCC4" w14:textId="77777777" w:rsidR="00E8293F" w:rsidRPr="00B529ED" w:rsidRDefault="00E8293F" w:rsidP="00E8293F">
      <w:pPr>
        <w:jc w:val="both"/>
        <w:rPr>
          <w:rFonts w:ascii="Calibri" w:hAnsi="Calibri" w:cs="Calibri"/>
          <w:color w:val="000000"/>
          <w:sz w:val="22"/>
          <w:szCs w:val="22"/>
          <w:lang w:eastAsia="en-US"/>
        </w:rPr>
      </w:pPr>
      <w:r w:rsidRPr="00B529ED">
        <w:rPr>
          <w:rFonts w:ascii="Calibri" w:hAnsi="Calibri" w:cs="Calibri"/>
          <w:bCs/>
          <w:sz w:val="22"/>
          <w:szCs w:val="22"/>
          <w:lang w:eastAsia="en-US"/>
        </w:rPr>
        <w:t>Vetëm punime të vogla afatshkurtra ndërtimore (vendosja e shtyllave të reja) parashihen për zbatimin e këtij nënprojekti.</w:t>
      </w:r>
    </w:p>
    <w:p w14:paraId="14F132E1" w14:textId="77777777" w:rsidR="00E8293F" w:rsidRPr="00B529ED" w:rsidRDefault="00E8293F" w:rsidP="00E8293F">
      <w:pPr>
        <w:keepNext/>
        <w:keepLines/>
        <w:numPr>
          <w:ilvl w:val="0"/>
          <w:numId w:val="16"/>
        </w:numPr>
        <w:spacing w:before="240"/>
        <w:outlineLvl w:val="0"/>
        <w:rPr>
          <w:rFonts w:ascii="Cambria" w:hAnsi="Cambria"/>
          <w:color w:val="365F91"/>
          <w:sz w:val="32"/>
          <w:szCs w:val="32"/>
          <w:lang w:eastAsia="en-US"/>
        </w:rPr>
      </w:pPr>
      <w:r w:rsidRPr="00B529ED">
        <w:rPr>
          <w:rFonts w:ascii="Cambria" w:hAnsi="Cambria"/>
          <w:color w:val="365F91"/>
          <w:sz w:val="32"/>
          <w:szCs w:val="32"/>
          <w:lang w:eastAsia="en-US"/>
        </w:rPr>
        <w:t>Kategoria mjedisore</w:t>
      </w:r>
    </w:p>
    <w:p w14:paraId="043993A5" w14:textId="77777777" w:rsidR="00E8293F" w:rsidRPr="00B529ED" w:rsidRDefault="00E8293F" w:rsidP="00E8293F">
      <w:pPr>
        <w:keepNext/>
        <w:keepLines/>
        <w:spacing w:before="200" w:after="200"/>
        <w:outlineLvl w:val="1"/>
        <w:rPr>
          <w:rFonts w:ascii="Cambria" w:hAnsi="Cambria"/>
          <w:bCs/>
          <w:color w:val="4F81BD"/>
          <w:sz w:val="26"/>
          <w:szCs w:val="26"/>
          <w:lang w:eastAsia="en-US"/>
        </w:rPr>
      </w:pPr>
      <w:r w:rsidRPr="00B529ED">
        <w:rPr>
          <w:rFonts w:ascii="Cambria" w:hAnsi="Cambria"/>
          <w:bCs/>
          <w:color w:val="4F81BD"/>
          <w:sz w:val="26"/>
          <w:szCs w:val="26"/>
          <w:lang w:eastAsia="en-US"/>
        </w:rPr>
        <w:t>Politikat e Masave Mbrojtëse të Bankës Botërore/Kategorizimi</w:t>
      </w:r>
    </w:p>
    <w:p w14:paraId="2FE1D35F" w14:textId="77777777" w:rsidR="00E8293F" w:rsidRPr="00B529ED" w:rsidRDefault="00E8293F" w:rsidP="00E8293F">
      <w:pPr>
        <w:spacing w:after="200"/>
        <w:jc w:val="both"/>
        <w:rPr>
          <w:rFonts w:ascii="Calibri" w:hAnsi="Calibri" w:cs="Calibri"/>
          <w:sz w:val="22"/>
          <w:szCs w:val="22"/>
          <w:lang w:eastAsia="en-US"/>
        </w:rPr>
      </w:pPr>
      <w:r w:rsidRPr="00B529ED">
        <w:rPr>
          <w:rFonts w:ascii="Calibri" w:hAnsi="Calibri" w:cs="Calibri"/>
          <w:sz w:val="22"/>
          <w:szCs w:val="22"/>
          <w:lang w:eastAsia="en-US"/>
        </w:rPr>
        <w:t>Projekti KODE është klasifikuar si projekt i Kategorisë B, që do të thotë se mund të pritet një nivel i ndikimit të pafavorshëm si rezultat i zbatimit të tij, por asnjë ndikim nuk do të jetë i rëndësishëm, në shkallë të madhe apo afatgjatë. Si rezultat i këtij klasifikimi shkaktohet Vlerësimi Mjedisor PO 4.01. Si rrjedhojë, MZHE ka përgatitur Kornizën e Menaxhimit Social dhe Mjedisor (KMSM) për të dhënë udhëzime lidhur me kujdesin e duhur për mjedisin për nënprojektet e mbështetura në kuadër të Nënkomponentit 1.1 Skema e Grantit, për të përcaktuar kualifikueshmërinë dhe procedurat për shoshitje dhe vlerësim mjedisor.</w:t>
      </w:r>
    </w:p>
    <w:p w14:paraId="0576A05B" w14:textId="77777777" w:rsidR="00E8293F" w:rsidRPr="00B529ED" w:rsidRDefault="00E8293F" w:rsidP="00E8293F">
      <w:pPr>
        <w:spacing w:after="200"/>
        <w:jc w:val="both"/>
        <w:rPr>
          <w:rFonts w:ascii="Calibri" w:hAnsi="Calibri" w:cs="Calibri"/>
          <w:sz w:val="22"/>
          <w:szCs w:val="22"/>
          <w:lang w:eastAsia="en-US"/>
        </w:rPr>
      </w:pPr>
      <w:r w:rsidRPr="00B529ED">
        <w:rPr>
          <w:rFonts w:ascii="Calibri" w:hAnsi="Calibri" w:cs="Calibri"/>
          <w:sz w:val="22"/>
          <w:szCs w:val="22"/>
          <w:lang w:eastAsia="en-US"/>
        </w:rPr>
        <w:t>Të gjitha aktivitetet e projektit (dhe nënprojektit) duhet të realizohen në përputhje me KMSM-në, politikat dhe procedurat operative të BB-së dhe rregulloren kombëtare (mbizotëron ajo që është më strikte).</w:t>
      </w:r>
    </w:p>
    <w:p w14:paraId="32F2896B" w14:textId="77777777" w:rsidR="00E8293F" w:rsidRPr="00B529ED" w:rsidRDefault="00E8293F" w:rsidP="00E8293F">
      <w:pPr>
        <w:rPr>
          <w:rFonts w:ascii="Calibri" w:eastAsia="NSimSun" w:hAnsi="Calibri" w:cs="Calibri"/>
          <w:b/>
          <w:sz w:val="22"/>
          <w:szCs w:val="22"/>
          <w:u w:val="single"/>
          <w:lang w:eastAsia="en-US"/>
        </w:rPr>
      </w:pPr>
      <w:r w:rsidRPr="00B529ED">
        <w:rPr>
          <w:rFonts w:ascii="Calibri" w:eastAsia="NSimSun" w:hAnsi="Calibri" w:cs="Calibri"/>
          <w:b/>
          <w:sz w:val="22"/>
          <w:szCs w:val="22"/>
          <w:u w:val="single"/>
          <w:lang w:eastAsia="en-US"/>
        </w:rPr>
        <w:lastRenderedPageBreak/>
        <w:t xml:space="preserve">Kategoritë e shoshitjes mjedisore </w:t>
      </w:r>
    </w:p>
    <w:p w14:paraId="1D8E96DB" w14:textId="77777777" w:rsidR="00E8293F" w:rsidRPr="00B529ED" w:rsidRDefault="00E8293F" w:rsidP="00E8293F">
      <w:pPr>
        <w:jc w:val="both"/>
        <w:rPr>
          <w:rFonts w:ascii="Calibri" w:hAnsi="Calibri" w:cs="Calibri"/>
          <w:color w:val="000000"/>
          <w:sz w:val="22"/>
          <w:szCs w:val="22"/>
          <w:lang w:eastAsia="en-US"/>
        </w:rPr>
      </w:pPr>
    </w:p>
    <w:p w14:paraId="023DFFE4" w14:textId="77777777" w:rsidR="00E8293F" w:rsidRPr="00B529ED" w:rsidRDefault="00E8293F" w:rsidP="00E8293F">
      <w:pPr>
        <w:jc w:val="both"/>
        <w:rPr>
          <w:rFonts w:ascii="Calibri" w:hAnsi="Calibri" w:cs="Calibri"/>
          <w:color w:val="000000"/>
          <w:sz w:val="22"/>
          <w:szCs w:val="22"/>
          <w:lang w:eastAsia="en-US"/>
        </w:rPr>
      </w:pPr>
      <w:r w:rsidRPr="00B529ED">
        <w:rPr>
          <w:rFonts w:ascii="Calibri" w:hAnsi="Calibri" w:cs="Calibri"/>
          <w:color w:val="000000"/>
          <w:sz w:val="22"/>
          <w:szCs w:val="22"/>
          <w:lang w:eastAsia="en-US"/>
        </w:rPr>
        <w:t>Në varësi të llojit, vendndodhjes, ndjeshmërisë dhe shkallës së projektit dhe natyrës dhe madhësisë së ndikimeve të mundshme mjedisore, nënprojekti mund të klasifikohet në një nga katër kategoritë:</w:t>
      </w:r>
    </w:p>
    <w:p w14:paraId="1F8E8760" w14:textId="77777777" w:rsidR="00E8293F" w:rsidRPr="00B529ED" w:rsidRDefault="00E8293F" w:rsidP="00E8293F">
      <w:pPr>
        <w:jc w:val="both"/>
        <w:rPr>
          <w:rFonts w:ascii="Calibri" w:hAnsi="Calibri" w:cs="Calibri"/>
          <w:b/>
          <w:iCs/>
          <w:color w:val="000000"/>
          <w:sz w:val="22"/>
          <w:szCs w:val="22"/>
          <w:u w:val="single"/>
          <w:lang w:eastAsia="en-US"/>
        </w:rPr>
      </w:pPr>
    </w:p>
    <w:p w14:paraId="39EC3489" w14:textId="77777777" w:rsidR="00E8293F" w:rsidRPr="00B529ED" w:rsidRDefault="00E8293F" w:rsidP="00E8293F">
      <w:pPr>
        <w:jc w:val="both"/>
        <w:rPr>
          <w:rFonts w:ascii="Calibri" w:hAnsi="Calibri" w:cs="Calibri"/>
          <w:b/>
          <w:color w:val="000000"/>
          <w:sz w:val="22"/>
          <w:szCs w:val="22"/>
          <w:u w:val="single"/>
          <w:lang w:eastAsia="en-US"/>
        </w:rPr>
      </w:pPr>
      <w:r w:rsidRPr="00B529ED">
        <w:rPr>
          <w:rFonts w:ascii="Calibri" w:hAnsi="Calibri" w:cs="Calibri"/>
          <w:b/>
          <w:iCs/>
          <w:color w:val="000000"/>
          <w:sz w:val="22"/>
          <w:szCs w:val="22"/>
          <w:u w:val="single"/>
          <w:lang w:eastAsia="en-US"/>
        </w:rPr>
        <w:t>Kategoria A</w:t>
      </w:r>
      <w:r w:rsidRPr="00B529ED">
        <w:rPr>
          <w:rFonts w:ascii="Calibri" w:hAnsi="Calibri" w:cs="Calibri"/>
          <w:b/>
          <w:color w:val="000000"/>
          <w:sz w:val="22"/>
          <w:szCs w:val="22"/>
          <w:u w:val="single"/>
          <w:lang w:eastAsia="en-US"/>
        </w:rPr>
        <w:t> </w:t>
      </w:r>
    </w:p>
    <w:p w14:paraId="35A84143" w14:textId="77777777" w:rsidR="00E8293F" w:rsidRPr="00B529ED" w:rsidRDefault="00E8293F" w:rsidP="00E8293F">
      <w:pPr>
        <w:jc w:val="both"/>
        <w:rPr>
          <w:rFonts w:ascii="Calibri" w:hAnsi="Calibri" w:cs="Calibri"/>
          <w:b/>
          <w:color w:val="000000"/>
          <w:sz w:val="22"/>
          <w:szCs w:val="22"/>
          <w:lang w:eastAsia="en-US"/>
        </w:rPr>
      </w:pPr>
      <w:r w:rsidRPr="00B529ED">
        <w:rPr>
          <w:rFonts w:ascii="Calibri" w:hAnsi="Calibri" w:cs="Calibri"/>
          <w:b/>
          <w:color w:val="000000"/>
          <w:sz w:val="22"/>
          <w:szCs w:val="22"/>
          <w:lang w:eastAsia="en-US"/>
        </w:rPr>
        <w:t xml:space="preserve">Aktivitetet e Kategorisë A nuk do të financohen përmes skemës së nënhuave </w:t>
      </w:r>
    </w:p>
    <w:p w14:paraId="12DC8AD9" w14:textId="77777777" w:rsidR="00E8293F" w:rsidRPr="00B529ED" w:rsidRDefault="00E8293F" w:rsidP="00E8293F">
      <w:pPr>
        <w:jc w:val="both"/>
        <w:rPr>
          <w:rFonts w:ascii="Calibri" w:hAnsi="Calibri" w:cs="Calibri"/>
          <w:color w:val="000000"/>
          <w:sz w:val="22"/>
          <w:szCs w:val="22"/>
          <w:lang w:eastAsia="en-US"/>
        </w:rPr>
      </w:pPr>
      <w:r w:rsidRPr="00B529ED">
        <w:rPr>
          <w:rFonts w:ascii="Calibri" w:hAnsi="Calibri" w:cs="Calibri"/>
          <w:color w:val="000000"/>
          <w:sz w:val="22"/>
          <w:szCs w:val="22"/>
          <w:lang w:eastAsia="en-US"/>
        </w:rPr>
        <w:t>Nënprojekti i propozuar klasifikohet në këtë kategori nëse ka gjasa që të ketë ndikime të pafavorshme në shëndetin e njeriut dhe në mjedisin natyror, të cilat janë shumë të rëndësishme, të ndryshme dhe/ose afatgjata, madhësia e të cilave është e vështirë të përcaktohet në fazën e identifikimit të nënprojektit. Këto ndikime mund të ndikojnë gjithashtu në një zonë më të gjerë sesa në vendet e nënprojektit. Masat për zbutjen e rreziqeve të tilla mjedisore mund të jenë komplekse dhe të kushtueshme.</w:t>
      </w:r>
    </w:p>
    <w:p w14:paraId="31C762B3" w14:textId="77777777" w:rsidR="00E8293F" w:rsidRPr="00B529ED" w:rsidRDefault="00E8293F" w:rsidP="00E8293F">
      <w:pPr>
        <w:jc w:val="both"/>
        <w:rPr>
          <w:rFonts w:ascii="Calibri" w:hAnsi="Calibri" w:cs="Calibri"/>
          <w:color w:val="000000"/>
          <w:sz w:val="22"/>
          <w:szCs w:val="22"/>
          <w:lang w:eastAsia="en-US"/>
        </w:rPr>
      </w:pPr>
    </w:p>
    <w:p w14:paraId="49224BE3" w14:textId="77777777" w:rsidR="00E8293F" w:rsidRPr="00B529ED" w:rsidRDefault="00E8293F" w:rsidP="00E8293F">
      <w:pPr>
        <w:jc w:val="both"/>
        <w:rPr>
          <w:rFonts w:ascii="Calibri" w:hAnsi="Calibri" w:cs="Calibri"/>
          <w:color w:val="000000"/>
          <w:sz w:val="22"/>
          <w:szCs w:val="22"/>
          <w:lang w:eastAsia="en-US"/>
        </w:rPr>
      </w:pPr>
      <w:r w:rsidRPr="00B529ED">
        <w:rPr>
          <w:rFonts w:ascii="Calibri" w:hAnsi="Calibri" w:cs="Calibri"/>
          <w:color w:val="000000"/>
          <w:sz w:val="22"/>
          <w:szCs w:val="22"/>
          <w:lang w:eastAsia="en-US"/>
        </w:rPr>
        <w:t xml:space="preserve">Prandaj kërkohet një Vlerësim i Ndikimit në Mjedis (VNM) për të identifikuar dhe vlerësuar ndikimet e ardhshme mjedisore që lidhen me projektin e propozuar, për të identifikuar mundësitë e përmirësimit të mjedisit dhe për të rekomanduar çdo masë të nevojshme për të parandaluar, minimizuar dhe zbutur ndikimet e pafavorshme. </w:t>
      </w:r>
    </w:p>
    <w:p w14:paraId="43C61BA8" w14:textId="77777777" w:rsidR="00E8293F" w:rsidRPr="00B529ED" w:rsidRDefault="00E8293F" w:rsidP="00E8293F">
      <w:pPr>
        <w:jc w:val="both"/>
        <w:rPr>
          <w:rFonts w:ascii="Calibri" w:hAnsi="Calibri" w:cs="Calibri"/>
          <w:color w:val="000000"/>
          <w:sz w:val="22"/>
          <w:szCs w:val="22"/>
          <w:lang w:eastAsia="en-US"/>
        </w:rPr>
      </w:pPr>
      <w:r w:rsidRPr="00B529ED">
        <w:rPr>
          <w:rFonts w:ascii="Calibri" w:hAnsi="Calibri" w:cs="Calibri"/>
          <w:color w:val="000000"/>
          <w:sz w:val="22"/>
          <w:szCs w:val="22"/>
          <w:lang w:eastAsia="en-US"/>
        </w:rPr>
        <w:t>Nënhuamarrësi është përgjegjës për përgatitjen e një raporti, normalisht një VNM-je. Nënhuamarrësi duhet të ofrojë paralelisht studimin e fizibilitetit ekonomik dhe teknologjik të nënprojektit. Kostot e masave zbutëse do të përfshihen në VNM dhe në studimin e fizibilitetit.</w:t>
      </w:r>
    </w:p>
    <w:p w14:paraId="221FCDDB" w14:textId="77777777" w:rsidR="00E8293F" w:rsidRPr="00B529ED" w:rsidRDefault="00E8293F" w:rsidP="00E8293F">
      <w:pPr>
        <w:jc w:val="both"/>
        <w:rPr>
          <w:rFonts w:ascii="Calibri" w:hAnsi="Calibri" w:cs="Calibri"/>
          <w:color w:val="000000"/>
          <w:sz w:val="22"/>
          <w:szCs w:val="22"/>
          <w:highlight w:val="lightGray"/>
          <w:lang w:eastAsia="en-US"/>
        </w:rPr>
      </w:pPr>
    </w:p>
    <w:p w14:paraId="39290B86" w14:textId="77777777" w:rsidR="00E8293F" w:rsidRPr="00B529ED" w:rsidRDefault="00E8293F" w:rsidP="00E8293F">
      <w:pPr>
        <w:jc w:val="both"/>
        <w:rPr>
          <w:rFonts w:ascii="Calibri" w:hAnsi="Calibri" w:cs="Calibri"/>
          <w:color w:val="000000"/>
          <w:sz w:val="22"/>
          <w:szCs w:val="22"/>
          <w:lang w:eastAsia="en-US"/>
        </w:rPr>
      </w:pPr>
      <w:r w:rsidRPr="00B529ED">
        <w:rPr>
          <w:rFonts w:ascii="Calibri" w:hAnsi="Calibri" w:cs="Calibri"/>
          <w:color w:val="000000"/>
          <w:sz w:val="22"/>
          <w:szCs w:val="22"/>
          <w:lang w:eastAsia="en-US"/>
        </w:rPr>
        <w:t>Për projektin e Kategorisë A, studimi i ndikimit në mjedis është përcaktuar nga ligjet e Republikës së Kosovës, veçanërisht Ligji mbi Vlerësimin e Ndikimit në Mjedis (nr. 03/L-214). Akti i përmendur ligjor identifikon projektet për të cilat, sipas rregulloreve të Kosovës, VNM-ja është e detyrueshme. Aktivitetet e identifikuara në Shtojcën I të Ligjit për VNM nuk do të përkrahen nga projekti.</w:t>
      </w:r>
    </w:p>
    <w:p w14:paraId="76ABD9A9" w14:textId="77777777" w:rsidR="00E8293F" w:rsidRPr="00B529ED" w:rsidRDefault="00E8293F" w:rsidP="00E8293F">
      <w:pPr>
        <w:jc w:val="both"/>
        <w:rPr>
          <w:rFonts w:ascii="Calibri" w:hAnsi="Calibri" w:cs="Calibri"/>
          <w:b/>
          <w:color w:val="000000"/>
          <w:sz w:val="22"/>
          <w:szCs w:val="22"/>
          <w:lang w:eastAsia="en-US"/>
        </w:rPr>
      </w:pPr>
    </w:p>
    <w:p w14:paraId="39CA1B43" w14:textId="77777777" w:rsidR="00E8293F" w:rsidRPr="00B529ED" w:rsidRDefault="00E8293F" w:rsidP="00E8293F">
      <w:pPr>
        <w:jc w:val="both"/>
        <w:rPr>
          <w:rFonts w:ascii="Calibri" w:hAnsi="Calibri" w:cs="Calibri"/>
          <w:b/>
          <w:color w:val="000000"/>
          <w:sz w:val="22"/>
          <w:szCs w:val="22"/>
          <w:u w:val="single"/>
          <w:lang w:eastAsia="en-US"/>
        </w:rPr>
      </w:pPr>
      <w:r w:rsidRPr="00B529ED">
        <w:rPr>
          <w:rFonts w:ascii="Calibri" w:hAnsi="Calibri" w:cs="Calibri"/>
          <w:b/>
          <w:iCs/>
          <w:color w:val="000000"/>
          <w:sz w:val="22"/>
          <w:szCs w:val="22"/>
          <w:u w:val="single"/>
          <w:lang w:eastAsia="en-US"/>
        </w:rPr>
        <w:t>Kategoria B</w:t>
      </w:r>
      <w:r w:rsidRPr="00B529ED">
        <w:rPr>
          <w:rFonts w:ascii="Calibri" w:hAnsi="Calibri" w:cs="Calibri"/>
          <w:b/>
          <w:color w:val="000000"/>
          <w:sz w:val="22"/>
          <w:szCs w:val="22"/>
          <w:u w:val="single"/>
          <w:lang w:eastAsia="en-US"/>
        </w:rPr>
        <w:t xml:space="preserve"> </w:t>
      </w:r>
    </w:p>
    <w:p w14:paraId="19849E5A" w14:textId="77777777" w:rsidR="00E8293F" w:rsidRPr="00B529ED" w:rsidRDefault="00E8293F" w:rsidP="00E8293F">
      <w:pPr>
        <w:jc w:val="both"/>
        <w:rPr>
          <w:rFonts w:ascii="Calibri" w:hAnsi="Calibri" w:cs="Calibri"/>
          <w:color w:val="000000"/>
          <w:sz w:val="22"/>
          <w:szCs w:val="22"/>
          <w:lang w:eastAsia="en-US"/>
        </w:rPr>
      </w:pPr>
      <w:r w:rsidRPr="00B529ED">
        <w:rPr>
          <w:rFonts w:ascii="Calibri" w:hAnsi="Calibri" w:cs="Calibri"/>
          <w:color w:val="000000"/>
          <w:sz w:val="22"/>
          <w:szCs w:val="22"/>
          <w:lang w:eastAsia="en-US"/>
        </w:rPr>
        <w:t>Një projekt i propozuar klasifikohet si Kategoria B kur kuptohet se ka ndikime të mundshme të pafavorshme mjedisore në njerëz ose në zonat me rëndësi mjedisore, që janë më pak të rënda se ato të projekteve të Kategorisë A. Këto ndikime janë specifike për vendin; pak prej tyre janë të pakthyeshme; dhe në shumicën e rasteve masat zbutëse mund të dizajnohen më lehtë se sa për projektet e Kategorisë A. Fushëveprimi i VM-së për një projekt të Kategorisë B mund të ndryshojë nga nënprojekti në nënprojekt. Ashtu si VM-ja e Kategorisë A, ai shqyrton ndikimet e mundshme negative dhe pozitive mjedisore të projektit dhe rekomandon masat e nevojshme për të parandaluar, minimizuar, zbutur ose kompensuar ndikimet negative dhe për përmirësimin e performancës mjedisore.  </w:t>
      </w:r>
    </w:p>
    <w:p w14:paraId="0FBBA157" w14:textId="77777777" w:rsidR="00E8293F" w:rsidRPr="00B529ED" w:rsidRDefault="00E8293F" w:rsidP="00E8293F">
      <w:pPr>
        <w:jc w:val="both"/>
        <w:rPr>
          <w:rFonts w:ascii="Calibri" w:hAnsi="Calibri" w:cs="Calibri"/>
          <w:color w:val="000000"/>
          <w:sz w:val="22"/>
          <w:szCs w:val="22"/>
          <w:highlight w:val="lightGray"/>
          <w:lang w:eastAsia="en-US"/>
        </w:rPr>
      </w:pPr>
    </w:p>
    <w:p w14:paraId="2C293463" w14:textId="77777777" w:rsidR="00E8293F" w:rsidRPr="00B529ED" w:rsidRDefault="00E8293F" w:rsidP="00E8293F">
      <w:pPr>
        <w:jc w:val="both"/>
        <w:rPr>
          <w:rFonts w:ascii="Calibri" w:hAnsi="Calibri" w:cs="Calibri"/>
          <w:b/>
          <w:color w:val="000000"/>
          <w:sz w:val="22"/>
          <w:szCs w:val="22"/>
          <w:u w:val="single"/>
          <w:lang w:eastAsia="en-US"/>
        </w:rPr>
      </w:pPr>
      <w:r w:rsidRPr="00B529ED">
        <w:rPr>
          <w:rFonts w:ascii="Calibri" w:hAnsi="Calibri" w:cs="Calibri"/>
          <w:b/>
          <w:color w:val="000000"/>
          <w:sz w:val="22"/>
          <w:szCs w:val="22"/>
          <w:u w:val="single"/>
          <w:lang w:eastAsia="en-US"/>
        </w:rPr>
        <w:t>Kategoria B+</w:t>
      </w:r>
    </w:p>
    <w:p w14:paraId="43CB9321" w14:textId="77777777" w:rsidR="00E8293F" w:rsidRPr="00B529ED" w:rsidRDefault="00E8293F" w:rsidP="00E8293F">
      <w:pPr>
        <w:jc w:val="both"/>
        <w:rPr>
          <w:rFonts w:ascii="Calibri" w:hAnsi="Calibri" w:cs="Calibri"/>
          <w:b/>
          <w:color w:val="000000"/>
          <w:sz w:val="22"/>
          <w:szCs w:val="22"/>
          <w:lang w:eastAsia="en-US"/>
        </w:rPr>
      </w:pPr>
      <w:r w:rsidRPr="00B529ED">
        <w:rPr>
          <w:rFonts w:ascii="Calibri" w:hAnsi="Calibri" w:cs="Calibri"/>
          <w:b/>
          <w:color w:val="000000"/>
          <w:sz w:val="22"/>
          <w:szCs w:val="22"/>
          <w:lang w:eastAsia="en-US"/>
        </w:rPr>
        <w:t xml:space="preserve">Aktivitetet e Kategorisë B+ nuk do të financohen përmes skemës së nënhuave </w:t>
      </w:r>
    </w:p>
    <w:p w14:paraId="73D838AB" w14:textId="77777777" w:rsidR="00E8293F" w:rsidRPr="00B529ED" w:rsidRDefault="00E8293F" w:rsidP="00E8293F">
      <w:pPr>
        <w:jc w:val="both"/>
        <w:rPr>
          <w:rFonts w:ascii="Calibri" w:hAnsi="Calibri" w:cs="Calibri"/>
          <w:color w:val="000000"/>
          <w:sz w:val="22"/>
          <w:szCs w:val="22"/>
          <w:lang w:eastAsia="en-US"/>
        </w:rPr>
      </w:pPr>
      <w:r w:rsidRPr="00B529ED">
        <w:rPr>
          <w:rFonts w:ascii="Calibri" w:hAnsi="Calibri" w:cs="Calibri"/>
          <w:color w:val="000000"/>
          <w:sz w:val="22"/>
          <w:szCs w:val="22"/>
          <w:lang w:eastAsia="en-US"/>
        </w:rPr>
        <w:t>Për projektet e Kategorisë B+, huamarrësi është përgjegjës për përgatitjen e një VNM-je të plotë (në varësi të opinionit të dhënë nga Ministria e Mjedisit dhe Planifikimit Hapësinor ose zyra komunale ose një VNM-je paraprake (forma e thjeshtë e VNM-së) që përfshin, sipas nevojës, elemente të instrumenteve të tjera të cilat thjesht mund të kërkojnë përcaktimin e masave zbutëse të përcaktuara mirë dhe miratimin e praktikave të pranuara të veprimit. Nënhuamarrësi duhet të ofrojë paralelisht studimin e fizibilitetit ekonomiko-teknologjik të nënprojektit. Kostot e masave zbutëse do të përfshihen në VNM ose PMM dhe në studimin e fizibilitetit.</w:t>
      </w:r>
    </w:p>
    <w:p w14:paraId="4902F69A" w14:textId="77777777" w:rsidR="00E8293F" w:rsidRPr="00B529ED" w:rsidRDefault="00E8293F" w:rsidP="00E8293F">
      <w:pPr>
        <w:jc w:val="both"/>
        <w:rPr>
          <w:rFonts w:ascii="Calibri" w:hAnsi="Calibri" w:cs="Calibri"/>
          <w:color w:val="000000"/>
          <w:sz w:val="22"/>
          <w:szCs w:val="22"/>
          <w:lang w:eastAsia="en-US"/>
        </w:rPr>
      </w:pPr>
    </w:p>
    <w:p w14:paraId="11BB3CCD" w14:textId="77777777" w:rsidR="00E8293F" w:rsidRPr="00B529ED" w:rsidRDefault="00E8293F" w:rsidP="00E8293F">
      <w:pPr>
        <w:jc w:val="both"/>
        <w:rPr>
          <w:rFonts w:ascii="Calibri" w:hAnsi="Calibri" w:cs="Calibri"/>
          <w:b/>
          <w:color w:val="000000"/>
          <w:sz w:val="22"/>
          <w:szCs w:val="22"/>
          <w:u w:val="single"/>
          <w:lang w:eastAsia="en-US"/>
        </w:rPr>
      </w:pPr>
      <w:r w:rsidRPr="00B529ED">
        <w:rPr>
          <w:rFonts w:ascii="Calibri" w:hAnsi="Calibri" w:cs="Calibri"/>
          <w:b/>
          <w:color w:val="000000"/>
          <w:sz w:val="22"/>
          <w:szCs w:val="22"/>
          <w:u w:val="single"/>
          <w:lang w:eastAsia="en-US"/>
        </w:rPr>
        <w:t>Kategoria B-</w:t>
      </w:r>
    </w:p>
    <w:p w14:paraId="5718498E" w14:textId="77777777" w:rsidR="00E8293F" w:rsidRPr="00B529ED" w:rsidRDefault="00E8293F" w:rsidP="00E8293F">
      <w:pPr>
        <w:jc w:val="both"/>
        <w:rPr>
          <w:rFonts w:ascii="Calibri" w:hAnsi="Calibri" w:cs="Calibri"/>
          <w:color w:val="000000"/>
          <w:sz w:val="22"/>
          <w:szCs w:val="22"/>
          <w:lang w:eastAsia="en-US"/>
        </w:rPr>
      </w:pPr>
      <w:r w:rsidRPr="00B529ED">
        <w:rPr>
          <w:rFonts w:ascii="Calibri" w:hAnsi="Calibri" w:cs="Calibri"/>
          <w:color w:val="000000"/>
          <w:sz w:val="22"/>
          <w:szCs w:val="22"/>
          <w:lang w:eastAsia="en-US"/>
        </w:rPr>
        <w:t xml:space="preserve">Projektet e Kategorisë B- kërkojnë që një VM të vlerësojë çdo ndikim të mundshëm në mjedis të lidhur me projektin e propozuar, për të identifikuar mundësitë e përmirësimit të mjedisit dhe për të rekomanduar çdo masë të nevojshme për të parandaluar, minimizuar dhe zbutur ndikimet e pafavorshme. Qëllimi dhe formati i VM-së do të ndryshojnë në varësi të projektit, por zakonisht do të jetë më i ngushtë se fushëveprimi i VNM-së, zakonisht në formë të një PMM-je. </w:t>
      </w:r>
    </w:p>
    <w:p w14:paraId="59CAB88E" w14:textId="77777777" w:rsidR="00E8293F" w:rsidRPr="00B529ED" w:rsidRDefault="00E8293F" w:rsidP="00E8293F">
      <w:pPr>
        <w:jc w:val="both"/>
        <w:rPr>
          <w:rFonts w:ascii="Calibri" w:hAnsi="Calibri" w:cs="Calibri"/>
          <w:color w:val="000000"/>
          <w:sz w:val="22"/>
          <w:szCs w:val="22"/>
          <w:lang w:eastAsia="en-US"/>
        </w:rPr>
      </w:pPr>
      <w:r w:rsidRPr="00B529ED">
        <w:rPr>
          <w:rFonts w:ascii="Calibri" w:hAnsi="Calibri" w:cs="Calibri"/>
          <w:color w:val="000000"/>
          <w:sz w:val="22"/>
          <w:szCs w:val="22"/>
          <w:lang w:eastAsia="en-US"/>
        </w:rPr>
        <w:lastRenderedPageBreak/>
        <w:t xml:space="preserve">Fushëveprimi i PMM-së është përcaktuar në Shtojcën 3 të KMSM. Për projektet që përfshijnë shkallërritje të thjeshta, rindërtim ose përshtatje të ndërtesave, do të përdoret Lista Kontrolluese e PMM-së. </w:t>
      </w:r>
    </w:p>
    <w:p w14:paraId="511715F9" w14:textId="77777777" w:rsidR="00E8293F" w:rsidRPr="00B529ED" w:rsidRDefault="00E8293F" w:rsidP="00E8293F">
      <w:pPr>
        <w:jc w:val="both"/>
        <w:rPr>
          <w:rFonts w:ascii="Calibri" w:hAnsi="Calibri" w:cs="Calibri"/>
          <w:color w:val="000000"/>
          <w:sz w:val="22"/>
          <w:szCs w:val="22"/>
          <w:lang w:eastAsia="en-US"/>
        </w:rPr>
      </w:pPr>
    </w:p>
    <w:p w14:paraId="7DB2CAFE" w14:textId="77777777" w:rsidR="00E8293F" w:rsidRPr="00B529ED" w:rsidRDefault="00E8293F" w:rsidP="00E8293F">
      <w:pPr>
        <w:jc w:val="both"/>
        <w:rPr>
          <w:rFonts w:ascii="Calibri" w:hAnsi="Calibri" w:cs="Calibri"/>
          <w:color w:val="000000"/>
          <w:sz w:val="22"/>
          <w:szCs w:val="22"/>
          <w:lang w:eastAsia="en-US"/>
        </w:rPr>
      </w:pPr>
      <w:r w:rsidRPr="00B529ED">
        <w:rPr>
          <w:rFonts w:ascii="Calibri" w:hAnsi="Calibri" w:cs="Calibri"/>
          <w:color w:val="000000"/>
          <w:sz w:val="22"/>
          <w:szCs w:val="22"/>
          <w:lang w:eastAsia="en-US"/>
        </w:rPr>
        <w:t xml:space="preserve">Projektet e Kategorisë B- do të përfshijnë nënprojekte që gjithashtu: (a) përfshijnë kredi për kapital punues, të cilat përfshijnë blerjen dhe/ose përdorimin e materialeve të rrezikshme (p.sh. pesticidet) ose (b) kreditë për përmirësimin e procesit që përfshijnë blerjen e pajisjeve/makinerive që paraqesin një rrezik të konsiderueshëm ndaj shëndetësisë ose sigurisë. </w:t>
      </w:r>
    </w:p>
    <w:p w14:paraId="4F2274CC" w14:textId="77777777" w:rsidR="00E8293F" w:rsidRPr="00B529ED" w:rsidRDefault="00E8293F" w:rsidP="00E8293F">
      <w:pPr>
        <w:jc w:val="both"/>
        <w:rPr>
          <w:rFonts w:ascii="Calibri" w:hAnsi="Calibri" w:cs="Calibri"/>
          <w:color w:val="000000"/>
          <w:sz w:val="22"/>
          <w:szCs w:val="22"/>
          <w:lang w:eastAsia="en-US"/>
        </w:rPr>
      </w:pPr>
    </w:p>
    <w:p w14:paraId="77E7A021" w14:textId="77777777" w:rsidR="00E8293F" w:rsidRPr="00B529ED" w:rsidRDefault="00E8293F" w:rsidP="00E8293F">
      <w:pPr>
        <w:jc w:val="both"/>
        <w:rPr>
          <w:rFonts w:ascii="Calibri" w:hAnsi="Calibri" w:cs="Calibri"/>
          <w:b/>
          <w:color w:val="000000"/>
          <w:sz w:val="22"/>
          <w:szCs w:val="22"/>
          <w:lang w:eastAsia="en-US"/>
        </w:rPr>
      </w:pPr>
      <w:r w:rsidRPr="00B529ED">
        <w:rPr>
          <w:rFonts w:ascii="Calibri" w:hAnsi="Calibri" w:cs="Calibri"/>
          <w:b/>
          <w:color w:val="000000"/>
          <w:sz w:val="22"/>
          <w:szCs w:val="22"/>
          <w:lang w:eastAsia="en-US"/>
        </w:rPr>
        <w:t xml:space="preserve">Një projekt i propozuar klasifikohet si Kategoria B- nëse ndikimet e ardhshme mjedisore janë më pak të dëmshme se ato të projekteve të Kategorisë A dhe B +, duke marrë parasysh natyrën, madhësinë dhe vendndodhjen e tyre, si dhe karakteristikat e ndikimeve të mundshme në mjedis. </w:t>
      </w:r>
    </w:p>
    <w:p w14:paraId="0BF71305" w14:textId="77777777" w:rsidR="00E8293F" w:rsidRPr="00B529ED" w:rsidRDefault="00E8293F" w:rsidP="00E8293F">
      <w:pPr>
        <w:jc w:val="both"/>
        <w:rPr>
          <w:rFonts w:ascii="Calibri" w:hAnsi="Calibri" w:cs="Calibri"/>
          <w:b/>
          <w:color w:val="000000"/>
          <w:sz w:val="22"/>
          <w:szCs w:val="22"/>
          <w:u w:val="single"/>
          <w:lang w:eastAsia="en-US"/>
        </w:rPr>
      </w:pPr>
    </w:p>
    <w:p w14:paraId="20A15234" w14:textId="77777777" w:rsidR="00E8293F" w:rsidRPr="00B529ED" w:rsidRDefault="00E8293F" w:rsidP="00E8293F">
      <w:pPr>
        <w:jc w:val="both"/>
        <w:rPr>
          <w:rFonts w:ascii="Calibri" w:hAnsi="Calibri" w:cs="Calibri"/>
          <w:b/>
          <w:color w:val="000000"/>
          <w:sz w:val="22"/>
          <w:szCs w:val="22"/>
          <w:lang w:eastAsia="en-US"/>
        </w:rPr>
      </w:pPr>
      <w:r w:rsidRPr="00B529ED">
        <w:rPr>
          <w:rFonts w:ascii="Calibri" w:hAnsi="Calibri" w:cs="Calibri"/>
          <w:b/>
          <w:color w:val="000000"/>
          <w:sz w:val="22"/>
          <w:szCs w:val="22"/>
          <w:u w:val="single"/>
          <w:lang w:eastAsia="en-US"/>
        </w:rPr>
        <w:t>Kategoria C</w:t>
      </w:r>
      <w:r w:rsidRPr="00B529ED">
        <w:rPr>
          <w:rFonts w:ascii="Calibri" w:hAnsi="Calibri" w:cs="Calibri"/>
          <w:b/>
          <w:color w:val="000000"/>
          <w:sz w:val="22"/>
          <w:szCs w:val="22"/>
          <w:lang w:eastAsia="en-US"/>
        </w:rPr>
        <w:t xml:space="preserve"> </w:t>
      </w:r>
    </w:p>
    <w:p w14:paraId="67DB4EE2" w14:textId="77777777" w:rsidR="00E8293F" w:rsidRPr="00B529ED" w:rsidRDefault="00E8293F" w:rsidP="00E8293F">
      <w:pPr>
        <w:jc w:val="both"/>
        <w:rPr>
          <w:rFonts w:ascii="Calibri" w:hAnsi="Calibri" w:cs="Calibri"/>
          <w:color w:val="000000"/>
          <w:sz w:val="22"/>
          <w:szCs w:val="22"/>
          <w:lang w:eastAsia="en-US"/>
        </w:rPr>
      </w:pPr>
      <w:r w:rsidRPr="00B529ED">
        <w:rPr>
          <w:rFonts w:ascii="Calibri" w:hAnsi="Calibri" w:cs="Calibri"/>
          <w:color w:val="000000"/>
          <w:sz w:val="22"/>
          <w:szCs w:val="22"/>
          <w:lang w:eastAsia="en-US"/>
        </w:rPr>
        <w:t>Një projekt i propozuar klasifikohet si Kategoria C nëse ka të ngjarë të ketë ndikime minimale ose jo të pafavorshme mjedisore dhe prandaj nuk kërkon as një VNM, as një Analizë Mjedisore. Përtej shoshitjes, asnjë veprim i mëtejshëm i VM-së nuk kërkohet për një projekt të Kategorisë C.</w:t>
      </w:r>
    </w:p>
    <w:p w14:paraId="636E2491" w14:textId="77777777" w:rsidR="00E8293F" w:rsidRPr="00B529ED" w:rsidRDefault="00E8293F" w:rsidP="00E8293F">
      <w:pPr>
        <w:keepNext/>
        <w:keepLines/>
        <w:spacing w:before="200" w:after="200"/>
        <w:outlineLvl w:val="1"/>
        <w:rPr>
          <w:rFonts w:ascii="Cambria" w:hAnsi="Cambria"/>
          <w:bCs/>
          <w:color w:val="4F81BD"/>
          <w:sz w:val="26"/>
          <w:szCs w:val="26"/>
          <w:lang w:eastAsia="en-US"/>
        </w:rPr>
      </w:pPr>
      <w:r w:rsidRPr="00B529ED">
        <w:rPr>
          <w:rFonts w:ascii="Cambria" w:hAnsi="Cambria"/>
          <w:bCs/>
          <w:color w:val="4F81BD"/>
          <w:sz w:val="26"/>
          <w:szCs w:val="26"/>
          <w:lang w:eastAsia="en-US"/>
        </w:rPr>
        <w:t>Vlerësimi Mjedisor</w:t>
      </w:r>
    </w:p>
    <w:p w14:paraId="137DC12B" w14:textId="77777777" w:rsidR="00E8293F" w:rsidRPr="00B529ED" w:rsidRDefault="00E8293F" w:rsidP="00E8293F">
      <w:pPr>
        <w:jc w:val="both"/>
        <w:rPr>
          <w:rFonts w:ascii="Calibri" w:hAnsi="Calibri" w:cs="Calibri"/>
          <w:sz w:val="22"/>
          <w:szCs w:val="22"/>
          <w:lang w:eastAsia="en-US"/>
        </w:rPr>
      </w:pPr>
      <w:r w:rsidRPr="00B529ED">
        <w:rPr>
          <w:rFonts w:ascii="Calibri" w:hAnsi="Calibri" w:cs="Calibri"/>
          <w:sz w:val="22"/>
          <w:szCs w:val="22"/>
          <w:lang w:eastAsia="en-US"/>
        </w:rPr>
        <w:t xml:space="preserve">Një Vlerësim Mjedisor (VM) është një proces që synon njohjen e aspekteve të një aktiviteti të caktuar që mund të prodhojë rreziqe për mjedisin dhe shëndetin e njeriut, duke parashikuar, vlerësuar dhe zbutur ndikimet e tij të mundshme, dhe duke u siguruar që ato të minimizohen nëse eliminimi nuk është i realizueshëm. Qëllimi i VM-së është të përmirësojë cilësinë e vendimmarrjes duke njohur ndikimet/pasojat mjedisore në fillim të procesit të përgatitjes së nënprojektit, në mënyrë që ato të mund të përfshihen në dizajnin e nënprojektit si dhe të parandalohen ose zbuten lehtësisht gjatë zbatimit dhe fazave të operimit. </w:t>
      </w:r>
    </w:p>
    <w:p w14:paraId="5A685713" w14:textId="77777777" w:rsidR="00E8293F" w:rsidRPr="00B529ED" w:rsidRDefault="00E8293F" w:rsidP="00E8293F">
      <w:pPr>
        <w:jc w:val="both"/>
        <w:rPr>
          <w:rFonts w:ascii="Calibri" w:hAnsi="Calibri" w:cs="Calibri"/>
          <w:sz w:val="22"/>
          <w:szCs w:val="22"/>
          <w:lang w:eastAsia="en-US"/>
        </w:rPr>
      </w:pPr>
    </w:p>
    <w:p w14:paraId="6FE1668A" w14:textId="77777777" w:rsidR="00E8293F" w:rsidRPr="00B529ED" w:rsidRDefault="00E8293F" w:rsidP="00E8293F">
      <w:pPr>
        <w:jc w:val="both"/>
        <w:rPr>
          <w:rFonts w:ascii="Calibri" w:hAnsi="Calibri" w:cs="Calibri"/>
          <w:sz w:val="22"/>
          <w:szCs w:val="22"/>
          <w:lang w:eastAsia="en-US"/>
        </w:rPr>
      </w:pPr>
      <w:r w:rsidRPr="00B529ED">
        <w:rPr>
          <w:rFonts w:ascii="Calibri" w:hAnsi="Calibri" w:cs="Calibri"/>
          <w:sz w:val="22"/>
          <w:szCs w:val="22"/>
          <w:lang w:eastAsia="en-US"/>
        </w:rPr>
        <w:t>Fushëveprimi i VM-së varet nga kategoria mjedisore e caktuar për secilin nënprojekt, nga fushëveprimi i aktiviteteve të nënprojektit si dhe nga karakteristikat e lokacionit të nënprojektit, edhe pse qëllimi i çdo lloj vlerësimi është identifikimi i mënyrave për përmirësimin mjedisor të aktiviteteve të propozuara, duke minimizuar, lehtësuar ose kompensuar ndikimet e tyre të pafavorshme. VM-ja, për qëllime të këtij projekti dhe projekteve të tjera të përkrahura nga BB-ja, përfshin rreziqet ndaj Shëndetit dhe Sigurisë në Punë (SHSP) si dhe rreziqet që lidhen me ruajtjen e trashëgimisë kulturore fizike. Rezultatet e VM-së paraqiten në raportin e vlerësimit mjedisor, pasqyrohen në rreziqet e identifikuara mjedisore (lidhur me llojet specifike të aktiviteteve të nënprojektit) dhe shoqërohen me masa adekuate. Masat paraqesin metodat, teknikat, procedurat dhe mënyrat e tjera të përmirësimit mjedisor të nënprojekteve, duke minimizuar, lehtësuar ose kompensuar ndikimet e pafavorshme. Një VM gjithashtu përshkruan hapat që janë ndërmarrë për konsultime publike.</w:t>
      </w:r>
    </w:p>
    <w:p w14:paraId="3527B8E4" w14:textId="77777777" w:rsidR="00E8293F" w:rsidRPr="00B529ED" w:rsidRDefault="00E8293F" w:rsidP="00E8293F">
      <w:pPr>
        <w:jc w:val="both"/>
        <w:rPr>
          <w:rFonts w:ascii="Calibri" w:hAnsi="Calibri" w:cs="Calibri"/>
          <w:sz w:val="22"/>
          <w:szCs w:val="22"/>
          <w:highlight w:val="lightGray"/>
          <w:lang w:eastAsia="en-US"/>
        </w:rPr>
      </w:pPr>
    </w:p>
    <w:p w14:paraId="4FECC6F0" w14:textId="77777777" w:rsidR="00E8293F" w:rsidRPr="00B529ED" w:rsidRDefault="00E8293F" w:rsidP="00E8293F">
      <w:pPr>
        <w:jc w:val="both"/>
        <w:rPr>
          <w:rFonts w:ascii="Calibri" w:hAnsi="Calibri" w:cs="Calibri"/>
          <w:sz w:val="22"/>
          <w:szCs w:val="22"/>
          <w:lang w:eastAsia="en-US"/>
        </w:rPr>
      </w:pPr>
      <w:r w:rsidRPr="00B529ED">
        <w:rPr>
          <w:rFonts w:ascii="Calibri" w:hAnsi="Calibri" w:cs="Calibri"/>
          <w:sz w:val="22"/>
          <w:szCs w:val="22"/>
          <w:lang w:eastAsia="en-US"/>
        </w:rPr>
        <w:t xml:space="preserve">Duke marrë parasysh se projekti është klasifikuar në kategorinë “e lehtë” B sipas Politikave dhe Procedurave të Masave Mbrojtëse Mjedisore të BB-së, dhe dy lloje mjedisesh - të urbanizuara dhe zona të pambrojtura kundrejt zonave të mbrojtura - do të ketë dy lloje të VM-së në kuadër të këtij projekti: Listat Kontrolluese të PMSM-së dhe PMSM-të që janë specifike për vendpunishtet.  </w:t>
      </w:r>
    </w:p>
    <w:p w14:paraId="4998C34C" w14:textId="77777777" w:rsidR="00E8293F" w:rsidRPr="00B529ED" w:rsidRDefault="00E8293F" w:rsidP="00E8293F">
      <w:pPr>
        <w:jc w:val="both"/>
        <w:rPr>
          <w:rFonts w:ascii="Calibri" w:hAnsi="Calibri" w:cs="Calibri"/>
          <w:sz w:val="22"/>
          <w:szCs w:val="22"/>
          <w:lang w:eastAsia="en-US"/>
        </w:rPr>
      </w:pPr>
    </w:p>
    <w:p w14:paraId="048919D9" w14:textId="77777777" w:rsidR="00E8293F" w:rsidRPr="00B529ED" w:rsidRDefault="00E8293F" w:rsidP="00E8293F">
      <w:pPr>
        <w:jc w:val="both"/>
        <w:rPr>
          <w:rFonts w:ascii="Calibri" w:hAnsi="Calibri" w:cs="Calibri"/>
          <w:sz w:val="22"/>
          <w:szCs w:val="22"/>
          <w:lang w:eastAsia="en-US"/>
        </w:rPr>
      </w:pPr>
      <w:r w:rsidRPr="00B529ED">
        <w:rPr>
          <w:rFonts w:ascii="Calibri" w:hAnsi="Calibri" w:cs="Calibri"/>
          <w:sz w:val="22"/>
          <w:szCs w:val="22"/>
          <w:lang w:eastAsia="en-US"/>
        </w:rPr>
        <w:t>Lista Kontrolluese e PMSM-së zakonisht përgatitet për aktivitetet që përfshijnë punime të vogla ndërtimore, si rehabilitimi i ndërtesave, përmirësimet e thjeshta, instalimet etj., për të cilat masat e mbrojtjes merren me lehtësi. Në këtë mënyrë, Lista Kontrolluese e PMSM-së do të përgatitet për çdo nënprojekt specifik.</w:t>
      </w:r>
    </w:p>
    <w:p w14:paraId="1AB14824" w14:textId="77777777" w:rsidR="00E8293F" w:rsidRPr="00B529ED" w:rsidRDefault="00E8293F" w:rsidP="00E8293F">
      <w:pPr>
        <w:jc w:val="both"/>
        <w:rPr>
          <w:rFonts w:ascii="Calibri" w:hAnsi="Calibri" w:cs="Calibri"/>
          <w:sz w:val="22"/>
          <w:szCs w:val="22"/>
          <w:lang w:eastAsia="en-US"/>
        </w:rPr>
      </w:pPr>
    </w:p>
    <w:p w14:paraId="1E294A4C" w14:textId="77777777" w:rsidR="00E8293F" w:rsidRPr="00B529ED" w:rsidRDefault="00E8293F" w:rsidP="00E8293F">
      <w:pPr>
        <w:jc w:val="both"/>
        <w:rPr>
          <w:rFonts w:ascii="Calibri" w:hAnsi="Calibri" w:cs="Calibri"/>
          <w:sz w:val="22"/>
          <w:szCs w:val="22"/>
          <w:lang w:eastAsia="en-US"/>
        </w:rPr>
      </w:pPr>
      <w:r w:rsidRPr="00B529ED">
        <w:rPr>
          <w:rFonts w:ascii="Calibri" w:hAnsi="Calibri" w:cs="Calibri"/>
          <w:sz w:val="22"/>
          <w:szCs w:val="22"/>
          <w:lang w:eastAsia="en-US"/>
        </w:rPr>
        <w:t xml:space="preserve">ISP-të do të përgatisin PMSM-të që janë specifike për vendpunishten në rast se instalimi i infrastrukturës së internetit do të bëhet plotësisht ose pjesërisht në zonat e mbrojtura dhe/ose të ndjeshme. </w:t>
      </w:r>
    </w:p>
    <w:p w14:paraId="31140872" w14:textId="77777777" w:rsidR="00E8293F" w:rsidRPr="00B529ED" w:rsidRDefault="00E8293F" w:rsidP="00E8293F">
      <w:pPr>
        <w:jc w:val="both"/>
        <w:rPr>
          <w:rFonts w:ascii="Calibri" w:hAnsi="Calibri" w:cs="Calibri"/>
          <w:sz w:val="22"/>
          <w:szCs w:val="22"/>
          <w:lang w:eastAsia="en-US"/>
        </w:rPr>
      </w:pPr>
    </w:p>
    <w:p w14:paraId="6894D826" w14:textId="77777777" w:rsidR="00E8293F" w:rsidRPr="00B529ED" w:rsidRDefault="00E8293F" w:rsidP="00E8293F">
      <w:pPr>
        <w:tabs>
          <w:tab w:val="left" w:pos="1404"/>
        </w:tabs>
        <w:jc w:val="both"/>
        <w:rPr>
          <w:rFonts w:ascii="Calibri" w:hAnsi="Calibri"/>
          <w:color w:val="000000"/>
          <w:sz w:val="22"/>
          <w:szCs w:val="22"/>
          <w:lang w:eastAsia="en-US"/>
        </w:rPr>
      </w:pPr>
      <w:r w:rsidRPr="00B529ED">
        <w:rPr>
          <w:rFonts w:ascii="Calibri" w:hAnsi="Calibri"/>
          <w:color w:val="000000"/>
          <w:sz w:val="22"/>
          <w:szCs w:val="22"/>
          <w:lang w:eastAsia="en-US"/>
        </w:rPr>
        <w:t>Ligji për Vlerësimin e Ndikimit në Mjedis ka listuar projektet që i nënshtrohen procedurës së VNM-së, por nuk kërkon procedura të VNM-së për këtë nënprojekt.</w:t>
      </w:r>
    </w:p>
    <w:p w14:paraId="313528BC" w14:textId="77777777" w:rsidR="00E8293F" w:rsidRPr="00B529ED" w:rsidRDefault="00E8293F" w:rsidP="00E8293F">
      <w:pPr>
        <w:jc w:val="both"/>
        <w:rPr>
          <w:rFonts w:ascii="Calibri" w:hAnsi="Calibri" w:cs="Calibri"/>
          <w:sz w:val="22"/>
          <w:szCs w:val="22"/>
          <w:lang w:eastAsia="en-US"/>
        </w:rPr>
      </w:pPr>
    </w:p>
    <w:p w14:paraId="5F688298" w14:textId="77777777" w:rsidR="00E8293F" w:rsidRPr="00B529ED" w:rsidRDefault="00E8293F" w:rsidP="00E8293F">
      <w:pPr>
        <w:keepNext/>
        <w:keepLines/>
        <w:numPr>
          <w:ilvl w:val="0"/>
          <w:numId w:val="16"/>
        </w:numPr>
        <w:spacing w:before="240"/>
        <w:outlineLvl w:val="0"/>
        <w:rPr>
          <w:rFonts w:ascii="Cambria" w:eastAsia="NSimSun" w:hAnsi="Cambria"/>
          <w:color w:val="365F91"/>
          <w:sz w:val="32"/>
          <w:szCs w:val="32"/>
          <w:lang w:eastAsia="en-US"/>
        </w:rPr>
      </w:pPr>
      <w:r w:rsidRPr="00B529ED">
        <w:rPr>
          <w:rFonts w:ascii="Cambria" w:eastAsia="NSimSun" w:hAnsi="Cambria"/>
          <w:color w:val="365F91"/>
          <w:sz w:val="32"/>
          <w:szCs w:val="32"/>
          <w:lang w:eastAsia="en-US"/>
        </w:rPr>
        <w:t>Ndikimet e mundshme mjedisore nga nënprojekti</w:t>
      </w:r>
    </w:p>
    <w:p w14:paraId="4766FA4E" w14:textId="77777777" w:rsidR="00E8293F" w:rsidRPr="00B529ED" w:rsidRDefault="00E8293F" w:rsidP="00E8293F">
      <w:pPr>
        <w:spacing w:before="120"/>
        <w:jc w:val="both"/>
        <w:rPr>
          <w:rFonts w:ascii="Calibri" w:hAnsi="Calibri" w:cs="Calibri"/>
          <w:sz w:val="22"/>
          <w:szCs w:val="22"/>
          <w:lang w:eastAsia="en-US"/>
        </w:rPr>
      </w:pPr>
      <w:r w:rsidRPr="00B529ED">
        <w:rPr>
          <w:rFonts w:ascii="Calibri" w:hAnsi="Calibri" w:cs="Calibri"/>
          <w:sz w:val="22"/>
          <w:szCs w:val="22"/>
          <w:lang w:eastAsia="en-US"/>
        </w:rPr>
        <w:t xml:space="preserve">Nënprojekti aktual është klasifikuar në Kategorinë B- për shkak të punimeve të vogla ndërtimore për vendosjen e shtyllave të reja (deri në 20) të nevojshme për përfundimin e instalimit ajror të infrastrukturës së kabllove me fibra optike, duke mundësuar qasje në internet brezgjerë me shpejtësi të lartë. Pritet që punimet të përfshijnë punime të vogla ndërtimore /mihje tokësore afatshkurtra për instalimin e shtyllave të reja dhe instalimin e kabllove në infrastrukturën ekzistuese, d.m.th. shtyllat elektrike të tensionit të ulët të KEDS-it dhe shtyllat e reja. Kohëzgjatja e përgjithshme e nënprojektit planifikohet të jetë afatshkurtër (më pak se 3 muaj). Për nënprojektin aktual, të gjitha punimet nuk do të kryhen në zonat e mbrojtura. </w:t>
      </w:r>
    </w:p>
    <w:p w14:paraId="549D4A31" w14:textId="77777777" w:rsidR="00E8293F" w:rsidRPr="00B529ED" w:rsidRDefault="00E8293F" w:rsidP="00E8293F">
      <w:pPr>
        <w:spacing w:before="120"/>
        <w:jc w:val="both"/>
        <w:rPr>
          <w:rFonts w:ascii="Calibri" w:eastAsia="NSimSun" w:hAnsi="Calibri" w:cs="Calibri"/>
          <w:sz w:val="22"/>
          <w:szCs w:val="22"/>
          <w:lang w:eastAsia="en-US"/>
        </w:rPr>
      </w:pPr>
      <w:r w:rsidRPr="00B529ED">
        <w:rPr>
          <w:rFonts w:ascii="Calibri" w:eastAsia="NSimSun" w:hAnsi="Calibri" w:cs="Calibri"/>
          <w:sz w:val="22"/>
          <w:szCs w:val="22"/>
          <w:lang w:eastAsia="en-US"/>
        </w:rPr>
        <w:t xml:space="preserve">Në këtë mënyrë, ndikimi i përgjithshëm mjedisor i nënprojektit pritet të jetë ndikim i menaxhueshëm, i përkohshëm dhe lokal pasi që ndërlidhet me punimet e vogla ndërtimore dhe instalimin e kabllove në infrastrukturën ekzistuese. </w:t>
      </w:r>
    </w:p>
    <w:p w14:paraId="31341B0F" w14:textId="77777777" w:rsidR="00E8293F" w:rsidRPr="00B529ED" w:rsidRDefault="00E8293F" w:rsidP="00E8293F">
      <w:pPr>
        <w:jc w:val="both"/>
        <w:rPr>
          <w:rFonts w:ascii="Calibri" w:hAnsi="Calibri" w:cs="Calibri"/>
          <w:sz w:val="22"/>
          <w:szCs w:val="22"/>
          <w:lang w:eastAsia="en-US"/>
        </w:rPr>
      </w:pPr>
    </w:p>
    <w:p w14:paraId="36FEDF73" w14:textId="77777777" w:rsidR="00E8293F" w:rsidRPr="00B529ED" w:rsidRDefault="00E8293F" w:rsidP="00E8293F">
      <w:pPr>
        <w:spacing w:before="120"/>
        <w:jc w:val="both"/>
        <w:rPr>
          <w:rFonts w:ascii="Calibri" w:eastAsia="NSimSun" w:hAnsi="Calibri" w:cs="Calibri"/>
          <w:b/>
          <w:sz w:val="22"/>
          <w:szCs w:val="22"/>
          <w:u w:val="single"/>
          <w:lang w:eastAsia="en-US"/>
        </w:rPr>
      </w:pPr>
      <w:r w:rsidRPr="00B529ED">
        <w:rPr>
          <w:rFonts w:ascii="Calibri" w:eastAsia="NSimSun" w:hAnsi="Calibri" w:cs="Calibri"/>
          <w:b/>
          <w:sz w:val="22"/>
          <w:szCs w:val="22"/>
          <w:u w:val="single"/>
          <w:lang w:eastAsia="en-US"/>
        </w:rPr>
        <w:t xml:space="preserve">Lista Kontrolluese e PMSM-së  </w:t>
      </w:r>
    </w:p>
    <w:p w14:paraId="6ACEFFD0" w14:textId="77777777" w:rsidR="00E8293F" w:rsidRPr="00B529ED" w:rsidRDefault="00E8293F" w:rsidP="00E8293F">
      <w:pPr>
        <w:spacing w:before="120"/>
        <w:jc w:val="both"/>
        <w:rPr>
          <w:rFonts w:ascii="Calibri" w:eastAsia="NSimSun" w:hAnsi="Calibri" w:cs="Calibri"/>
          <w:sz w:val="22"/>
          <w:szCs w:val="22"/>
          <w:lang w:eastAsia="en-US"/>
        </w:rPr>
      </w:pPr>
      <w:r w:rsidRPr="00B529ED">
        <w:rPr>
          <w:rFonts w:ascii="Calibri" w:eastAsia="NSimSun" w:hAnsi="Calibri" w:cs="Calibri"/>
          <w:sz w:val="22"/>
          <w:szCs w:val="22"/>
          <w:lang w:eastAsia="en-US"/>
        </w:rPr>
        <w:t>Lista Kontrolluese e PMSM-së aplikohet për ndërtime të vogla rehabilitimi ose ndërtim të vogël. Ajo siguron “praktikë të mirë pragmatike” dhe është projektuar për të qenë e lehtë për përdoruesit dhe në përputhje me kërkesat e masave mbrojtëse të BB-së. Formati i listës kontrolluese tenton të mbulojë qasjet tipike zbutëse për kontratat e zakonshme të punimeve ndërtimore me ndikime të lokalizuara.</w:t>
      </w:r>
    </w:p>
    <w:p w14:paraId="2238C1E1" w14:textId="77777777" w:rsidR="00E8293F" w:rsidRPr="00B529ED" w:rsidRDefault="00E8293F" w:rsidP="00E8293F">
      <w:pPr>
        <w:spacing w:before="120"/>
        <w:jc w:val="both"/>
        <w:rPr>
          <w:rFonts w:ascii="Calibri" w:eastAsia="NSimSun" w:hAnsi="Calibri" w:cs="Calibri"/>
          <w:sz w:val="22"/>
          <w:szCs w:val="22"/>
          <w:lang w:eastAsia="en-US"/>
        </w:rPr>
      </w:pPr>
      <w:r w:rsidRPr="00B529ED">
        <w:rPr>
          <w:rFonts w:ascii="Calibri" w:eastAsia="NSimSun" w:hAnsi="Calibri" w:cs="Calibri"/>
          <w:sz w:val="22"/>
          <w:szCs w:val="22"/>
          <w:lang w:eastAsia="en-US"/>
        </w:rPr>
        <w:t xml:space="preserve">Lista kontrolluese ka një seksion hyrjeje dhe tri pjesë kryesore: </w:t>
      </w:r>
    </w:p>
    <w:p w14:paraId="76729D31" w14:textId="77777777" w:rsidR="00E8293F" w:rsidRPr="00B529ED" w:rsidRDefault="00E8293F" w:rsidP="00E8293F">
      <w:pPr>
        <w:numPr>
          <w:ilvl w:val="0"/>
          <w:numId w:val="13"/>
        </w:numPr>
        <w:spacing w:before="120"/>
        <w:jc w:val="both"/>
        <w:rPr>
          <w:rFonts w:ascii="Calibri" w:eastAsia="NSimSun" w:hAnsi="Calibri" w:cs="Calibri"/>
          <w:sz w:val="22"/>
          <w:szCs w:val="22"/>
          <w:lang w:eastAsia="en-US"/>
        </w:rPr>
      </w:pPr>
      <w:r w:rsidRPr="00B529ED">
        <w:rPr>
          <w:rFonts w:ascii="Calibri" w:eastAsia="NSimSun" w:hAnsi="Calibri" w:cs="Calibri"/>
          <w:sz w:val="22"/>
          <w:szCs w:val="22"/>
          <w:lang w:eastAsia="en-US"/>
        </w:rPr>
        <w:t>Hyrja apo parathënia në të cilën paraqitet projekti, përcaktohet kategoria mjedisore dhe sqarohen konceptet e Listës Kontrolluese të PMM-së.</w:t>
      </w:r>
    </w:p>
    <w:p w14:paraId="26055371" w14:textId="77777777" w:rsidR="00E8293F" w:rsidRPr="00B529ED" w:rsidRDefault="00E8293F" w:rsidP="00E8293F">
      <w:pPr>
        <w:numPr>
          <w:ilvl w:val="0"/>
          <w:numId w:val="13"/>
        </w:numPr>
        <w:spacing w:before="120"/>
        <w:jc w:val="both"/>
        <w:rPr>
          <w:rFonts w:ascii="Calibri" w:eastAsia="NSimSun" w:hAnsi="Calibri" w:cs="Calibri"/>
          <w:sz w:val="22"/>
          <w:szCs w:val="22"/>
          <w:lang w:eastAsia="en-US"/>
        </w:rPr>
      </w:pPr>
      <w:r w:rsidRPr="00B529ED">
        <w:rPr>
          <w:rFonts w:ascii="Calibri" w:eastAsia="NSimSun" w:hAnsi="Calibri" w:cs="Calibri"/>
          <w:b/>
          <w:sz w:val="22"/>
          <w:szCs w:val="22"/>
          <w:lang w:eastAsia="en-US"/>
        </w:rPr>
        <w:t>Pjesa 1</w:t>
      </w:r>
      <w:r w:rsidRPr="00B529ED">
        <w:rPr>
          <w:rFonts w:ascii="Calibri" w:eastAsia="NSimSun" w:hAnsi="Calibri" w:cs="Calibri"/>
          <w:sz w:val="22"/>
          <w:szCs w:val="22"/>
          <w:lang w:eastAsia="en-US"/>
        </w:rPr>
        <w:t xml:space="preserve"> përbën një pjesë përshkruese (“</w:t>
      </w:r>
      <w:r w:rsidRPr="00B529ED">
        <w:rPr>
          <w:rFonts w:ascii="Calibri" w:eastAsia="NSimSun" w:hAnsi="Calibri" w:cs="Calibri"/>
          <w:i/>
          <w:sz w:val="22"/>
          <w:szCs w:val="22"/>
          <w:lang w:eastAsia="en-US"/>
        </w:rPr>
        <w:t>pasaporta e vendpunishtes</w:t>
      </w:r>
      <w:r w:rsidRPr="00B529ED">
        <w:rPr>
          <w:rFonts w:ascii="Calibri" w:eastAsia="NSimSun" w:hAnsi="Calibri" w:cs="Calibri"/>
          <w:sz w:val="22"/>
          <w:szCs w:val="22"/>
          <w:lang w:eastAsia="en-US"/>
        </w:rPr>
        <w:t xml:space="preserve">”) që përshkruan specifikat e projektit në aspektin e vendndodhjes fizike, aspektet institucionale dhe legjislative, bën përshkrimin e projektit, duke përfshirë nevojën për një program të ndërtimit të kapaciteteve dhe përshkrimin e procesit të konsultimit publik. </w:t>
      </w:r>
    </w:p>
    <w:p w14:paraId="355EEC98" w14:textId="77777777" w:rsidR="00E8293F" w:rsidRPr="00B529ED" w:rsidRDefault="00E8293F" w:rsidP="00E8293F">
      <w:pPr>
        <w:numPr>
          <w:ilvl w:val="0"/>
          <w:numId w:val="13"/>
        </w:numPr>
        <w:spacing w:before="120"/>
        <w:jc w:val="both"/>
        <w:rPr>
          <w:rFonts w:ascii="Calibri" w:eastAsia="NSimSun" w:hAnsi="Calibri" w:cs="Calibri"/>
          <w:sz w:val="22"/>
          <w:szCs w:val="22"/>
          <w:lang w:eastAsia="en-US"/>
        </w:rPr>
      </w:pPr>
      <w:r w:rsidRPr="00B529ED">
        <w:rPr>
          <w:rFonts w:ascii="Calibri" w:eastAsia="NSimSun" w:hAnsi="Calibri" w:cs="Calibri"/>
          <w:b/>
          <w:sz w:val="22"/>
          <w:szCs w:val="22"/>
          <w:lang w:eastAsia="en-US"/>
        </w:rPr>
        <w:t>Pjesa 2</w:t>
      </w:r>
      <w:r w:rsidRPr="00B529ED">
        <w:rPr>
          <w:rFonts w:ascii="Calibri" w:eastAsia="NSimSun" w:hAnsi="Calibri" w:cs="Calibri"/>
          <w:sz w:val="22"/>
          <w:szCs w:val="22"/>
          <w:lang w:eastAsia="en-US"/>
        </w:rPr>
        <w:t xml:space="preserve"> përfshin shqyrtimin mjedisor dhe social në një format të thjeshtë Po/Jo të pasuar nga masat zbutëse për çdo aktivitet të dhënë. </w:t>
      </w:r>
    </w:p>
    <w:p w14:paraId="15A75531" w14:textId="77777777" w:rsidR="00E8293F" w:rsidRPr="00B529ED" w:rsidRDefault="00E8293F" w:rsidP="00E8293F">
      <w:pPr>
        <w:numPr>
          <w:ilvl w:val="0"/>
          <w:numId w:val="13"/>
        </w:numPr>
        <w:spacing w:before="120"/>
        <w:jc w:val="both"/>
        <w:rPr>
          <w:rFonts w:ascii="Calibri" w:eastAsia="NSimSun" w:hAnsi="Calibri" w:cs="Calibri"/>
          <w:sz w:val="22"/>
          <w:szCs w:val="22"/>
          <w:lang w:eastAsia="en-US"/>
        </w:rPr>
      </w:pPr>
      <w:r w:rsidRPr="00B529ED">
        <w:rPr>
          <w:rFonts w:ascii="Calibri" w:eastAsia="NSimSun" w:hAnsi="Calibri" w:cs="Calibri"/>
          <w:b/>
          <w:sz w:val="22"/>
          <w:szCs w:val="22"/>
          <w:lang w:eastAsia="en-US"/>
        </w:rPr>
        <w:t>Pjesa 3</w:t>
      </w:r>
      <w:r w:rsidRPr="00B529ED">
        <w:rPr>
          <w:rFonts w:ascii="Calibri" w:eastAsia="NSimSun" w:hAnsi="Calibri" w:cs="Calibri"/>
          <w:sz w:val="22"/>
          <w:szCs w:val="22"/>
          <w:lang w:eastAsia="en-US"/>
        </w:rPr>
        <w:t xml:space="preserve"> është një plan monitorimi për aktivitetet gjatë ndërtimit dhe zbatimit të projektit. Ajo ruan formatin e njëjtë të kërkuar për PMM-të standarde të Bankës Botërore. Qëllimi i kësaj Liste Kontrolluese është që Pjesa 2 dhe Pjesa 3 të përfshihen si dokumente ofertuese për kontraktuesit.</w:t>
      </w:r>
    </w:p>
    <w:p w14:paraId="4F7C07B3" w14:textId="77777777" w:rsidR="00E8293F" w:rsidRPr="00B529ED" w:rsidRDefault="00E8293F" w:rsidP="00E8293F">
      <w:pPr>
        <w:spacing w:before="120"/>
        <w:jc w:val="both"/>
        <w:rPr>
          <w:rFonts w:ascii="Calibri" w:eastAsia="NSimSun" w:hAnsi="Calibri" w:cs="Calibri"/>
          <w:sz w:val="22"/>
          <w:szCs w:val="22"/>
          <w:lang w:eastAsia="en-US"/>
        </w:rPr>
      </w:pPr>
    </w:p>
    <w:p w14:paraId="64404221" w14:textId="77777777" w:rsidR="00E8293F" w:rsidRPr="00B529ED" w:rsidRDefault="00E8293F" w:rsidP="00E8293F">
      <w:pPr>
        <w:spacing w:before="120"/>
        <w:jc w:val="both"/>
        <w:rPr>
          <w:rFonts w:ascii="Calibri" w:eastAsia="NSimSun" w:hAnsi="Calibri" w:cs="Calibri"/>
          <w:b/>
          <w:sz w:val="22"/>
          <w:szCs w:val="22"/>
          <w:u w:val="single"/>
          <w:lang w:eastAsia="en-US"/>
        </w:rPr>
      </w:pPr>
      <w:r w:rsidRPr="00B529ED">
        <w:rPr>
          <w:rFonts w:ascii="Calibri" w:eastAsia="NSimSun" w:hAnsi="Calibri" w:cs="Calibri"/>
          <w:b/>
          <w:sz w:val="22"/>
          <w:szCs w:val="22"/>
          <w:u w:val="single"/>
          <w:lang w:eastAsia="en-US"/>
        </w:rPr>
        <w:t>Aplikimi i Listës Kontrolluese të PMSM-së</w:t>
      </w:r>
    </w:p>
    <w:p w14:paraId="1035DF9B" w14:textId="77777777" w:rsidR="00E8293F" w:rsidRPr="00B529ED" w:rsidRDefault="00E8293F" w:rsidP="00E8293F">
      <w:pPr>
        <w:spacing w:before="120"/>
        <w:jc w:val="both"/>
        <w:rPr>
          <w:rFonts w:ascii="Calibri" w:eastAsia="NSimSun" w:hAnsi="Calibri" w:cs="Calibri"/>
          <w:sz w:val="22"/>
          <w:szCs w:val="22"/>
          <w:lang w:eastAsia="en-US"/>
        </w:rPr>
      </w:pPr>
      <w:r w:rsidRPr="00B529ED">
        <w:rPr>
          <w:rFonts w:ascii="Calibri" w:eastAsia="NSimSun" w:hAnsi="Calibri" w:cs="Calibri"/>
          <w:sz w:val="22"/>
          <w:szCs w:val="22"/>
          <w:lang w:eastAsia="en-US"/>
        </w:rPr>
        <w:t xml:space="preserve">Procesi i projektimit për punimet ndërtimore të parashikuara në Projektin KODE do të zhvillohet në tri faza: </w:t>
      </w:r>
    </w:p>
    <w:p w14:paraId="7DCFFB32" w14:textId="77777777" w:rsidR="00E8293F" w:rsidRPr="00B529ED" w:rsidRDefault="00E8293F" w:rsidP="00E8293F">
      <w:pPr>
        <w:numPr>
          <w:ilvl w:val="0"/>
          <w:numId w:val="14"/>
        </w:numPr>
        <w:spacing w:before="120"/>
        <w:jc w:val="both"/>
        <w:rPr>
          <w:rFonts w:ascii="Calibri" w:eastAsia="NSimSun" w:hAnsi="Calibri" w:cs="Calibri"/>
          <w:sz w:val="22"/>
          <w:szCs w:val="22"/>
          <w:lang w:eastAsia="en-US"/>
        </w:rPr>
      </w:pPr>
      <w:r w:rsidRPr="00B529ED">
        <w:rPr>
          <w:rFonts w:ascii="Calibri" w:eastAsia="NSimSun" w:hAnsi="Calibri" w:cs="Calibri"/>
          <w:i/>
          <w:sz w:val="22"/>
          <w:szCs w:val="22"/>
          <w:lang w:eastAsia="en-US"/>
        </w:rPr>
        <w:t xml:space="preserve">Faza e identifikimit dhe përcaktimit të përgjithshëm, </w:t>
      </w:r>
      <w:r w:rsidRPr="00B529ED">
        <w:rPr>
          <w:rFonts w:ascii="Calibri" w:eastAsia="NSimSun" w:hAnsi="Calibri" w:cs="Calibri"/>
          <w:sz w:val="22"/>
          <w:szCs w:val="22"/>
          <w:lang w:eastAsia="en-US"/>
        </w:rPr>
        <w:t>në të cilën përpunohet një program i përafërt për tipologjitë e mundshme të punimeve. Në këtë fazë plotësohen Pjesa 1, 2 dhe 3 e listës kontrolluese të PMM-së. Pjesa 2 e listës kontrolluese të PMM-së mund të përdoret për t'i përzgjedhur aktivitetet tipike nga një "meny" dhe për t'i ndërlidhur me çështjet tipike mjedisore dhe masat zbutëse.</w:t>
      </w:r>
    </w:p>
    <w:p w14:paraId="2EE4AEB7" w14:textId="77777777" w:rsidR="00E8293F" w:rsidRPr="00B529ED" w:rsidRDefault="00E8293F" w:rsidP="00E8293F">
      <w:pPr>
        <w:numPr>
          <w:ilvl w:val="0"/>
          <w:numId w:val="14"/>
        </w:numPr>
        <w:spacing w:before="120"/>
        <w:jc w:val="both"/>
        <w:rPr>
          <w:rFonts w:ascii="Calibri" w:eastAsia="NSimSun" w:hAnsi="Calibri" w:cs="Calibri"/>
          <w:sz w:val="22"/>
          <w:szCs w:val="22"/>
          <w:lang w:eastAsia="en-US"/>
        </w:rPr>
      </w:pPr>
      <w:r w:rsidRPr="00B529ED">
        <w:rPr>
          <w:rFonts w:ascii="Calibri" w:eastAsia="NSimSun" w:hAnsi="Calibri" w:cs="Calibri"/>
          <w:i/>
          <w:sz w:val="22"/>
          <w:szCs w:val="22"/>
          <w:lang w:eastAsia="en-US"/>
        </w:rPr>
        <w:t xml:space="preserve">Faza e dizajnimit të detajuar dhe tenderimit, </w:t>
      </w:r>
      <w:r w:rsidRPr="00B529ED">
        <w:rPr>
          <w:rFonts w:ascii="Calibri" w:eastAsia="NSimSun" w:hAnsi="Calibri" w:cs="Calibri"/>
          <w:sz w:val="22"/>
          <w:szCs w:val="22"/>
          <w:lang w:eastAsia="en-US"/>
        </w:rPr>
        <w:t>duke përfshirë specifikimet dhe kushtet për lote individuale (infrastruktura brezgjerë në vende të ndryshme). Lista kontrolluese e PMM-së rishikohet sipas detajeve të njohura të dizajnit në këtë fazë. Si e tillë, lista kontrolluese paraqitet para publikut, përpara procedurës së tenderimit. Kjo fazë gjithashtu përfshin tenderin dhe dhënien e kontratave të punimeve. Gjithçka e plotësuar në PMM-në tabelore (Pjesa 1, 2 dhe 3) duhet të bashkëngjitet si pjesë përbërëse e kontratës së punimeve, si dhe kontrata e mbikëqyrjes, e ngjashme me të gjitha kushtet teknike dhe tregtare, duhet të nënshkruhet nga palët kontraktuese.</w:t>
      </w:r>
    </w:p>
    <w:p w14:paraId="160F7E92" w14:textId="77777777" w:rsidR="00E8293F" w:rsidRPr="00B529ED" w:rsidRDefault="00E8293F" w:rsidP="00E8293F">
      <w:pPr>
        <w:numPr>
          <w:ilvl w:val="0"/>
          <w:numId w:val="14"/>
        </w:numPr>
        <w:spacing w:before="120"/>
        <w:jc w:val="both"/>
        <w:rPr>
          <w:rFonts w:ascii="Calibri" w:eastAsia="NSimSun" w:hAnsi="Calibri" w:cs="Calibri"/>
          <w:sz w:val="22"/>
          <w:szCs w:val="22"/>
          <w:lang w:eastAsia="en-US"/>
        </w:rPr>
      </w:pPr>
      <w:r w:rsidRPr="00B529ED">
        <w:rPr>
          <w:rFonts w:ascii="Calibri" w:eastAsia="NSimSun" w:hAnsi="Calibri" w:cs="Calibri"/>
          <w:i/>
          <w:sz w:val="22"/>
          <w:szCs w:val="22"/>
          <w:lang w:eastAsia="en-US"/>
        </w:rPr>
        <w:lastRenderedPageBreak/>
        <w:t xml:space="preserve">Gjatë fazës së zbatimit të punimeve, </w:t>
      </w:r>
      <w:r w:rsidRPr="00B529ED">
        <w:rPr>
          <w:rFonts w:ascii="Calibri" w:eastAsia="NSimSun" w:hAnsi="Calibri" w:cs="Calibri"/>
          <w:sz w:val="22"/>
          <w:szCs w:val="22"/>
          <w:lang w:eastAsia="en-US"/>
        </w:rPr>
        <w:t>pajtueshmëria mjedisore kontrollohet në vendin përkatës nga inspektorët/mbikëqyrësit e certifikuar për vendpunishten, të cilët përfshijnë inxhinierin e mbikëqyrjes së vendpunishtes të punësuar nga komuna, konsulentin e punësuar nga MZHE-ja dhe shërbimet përkatëse të inspektimit nga Ministria e Mjedisit. Masat zbutëse në Pjesën 2 dhe plani i monitorimit në Pjesën 3 janë baza për të verifikuar pajtueshmërinë e Kontraktuesit me dispozitat e kërkuara mjedisore.</w:t>
      </w:r>
    </w:p>
    <w:p w14:paraId="6B776394" w14:textId="77777777" w:rsidR="00E8293F" w:rsidRPr="00B529ED" w:rsidRDefault="00E8293F" w:rsidP="00E8293F">
      <w:pPr>
        <w:spacing w:before="120"/>
        <w:jc w:val="both"/>
        <w:rPr>
          <w:rFonts w:ascii="Calibri" w:eastAsia="NSimSun" w:hAnsi="Calibri" w:cs="Calibri"/>
          <w:sz w:val="22"/>
          <w:szCs w:val="22"/>
          <w:lang w:eastAsia="en-US"/>
        </w:rPr>
      </w:pPr>
    </w:p>
    <w:p w14:paraId="5E341BFA" w14:textId="77777777" w:rsidR="00E8293F" w:rsidRPr="00B529ED" w:rsidRDefault="00E8293F" w:rsidP="00E8293F">
      <w:pPr>
        <w:spacing w:before="120"/>
        <w:jc w:val="both"/>
        <w:rPr>
          <w:rFonts w:ascii="Calibri" w:eastAsia="NSimSun" w:hAnsi="Calibri" w:cs="Calibri"/>
          <w:b/>
          <w:sz w:val="22"/>
          <w:szCs w:val="22"/>
          <w:u w:val="single"/>
          <w:lang w:eastAsia="en-US"/>
        </w:rPr>
      </w:pPr>
      <w:r w:rsidRPr="00B529ED">
        <w:rPr>
          <w:rFonts w:ascii="Calibri" w:eastAsia="NSimSun" w:hAnsi="Calibri" w:cs="Calibri"/>
          <w:b/>
          <w:sz w:val="22"/>
          <w:szCs w:val="22"/>
          <w:u w:val="single"/>
          <w:lang w:eastAsia="en-US"/>
        </w:rPr>
        <w:t>Monitorimi dhe raportimi</w:t>
      </w:r>
    </w:p>
    <w:p w14:paraId="10221F5D" w14:textId="77777777" w:rsidR="00E8293F" w:rsidRPr="00B529ED" w:rsidRDefault="00E8293F" w:rsidP="00E8293F">
      <w:pPr>
        <w:spacing w:before="120"/>
        <w:jc w:val="both"/>
        <w:rPr>
          <w:rFonts w:ascii="Calibri" w:eastAsia="NSimSun" w:hAnsi="Calibri" w:cs="Calibri"/>
          <w:sz w:val="22"/>
          <w:szCs w:val="22"/>
          <w:lang w:eastAsia="en-US"/>
        </w:rPr>
      </w:pPr>
      <w:r w:rsidRPr="00B529ED">
        <w:rPr>
          <w:rFonts w:ascii="Calibri" w:eastAsia="NSimSun" w:hAnsi="Calibri" w:cs="Calibri"/>
          <w:sz w:val="22"/>
          <w:szCs w:val="22"/>
          <w:lang w:eastAsia="en-US"/>
        </w:rPr>
        <w:t xml:space="preserve">Për monitorimin e masave mbrojtëse të kujdesit të duhur të Kontraktuesit, inxhinieri i mbikëqyrjes së vendpunishtes punon me </w:t>
      </w:r>
      <w:r w:rsidRPr="00B529ED">
        <w:rPr>
          <w:rFonts w:ascii="Calibri" w:eastAsia="NSimSun" w:hAnsi="Calibri" w:cs="Calibri"/>
          <w:b/>
          <w:sz w:val="22"/>
          <w:szCs w:val="22"/>
          <w:lang w:eastAsia="en-US"/>
        </w:rPr>
        <w:t>Pjesën 3</w:t>
      </w:r>
      <w:r w:rsidRPr="00B529ED">
        <w:rPr>
          <w:rFonts w:ascii="Calibri" w:eastAsia="NSimSun" w:hAnsi="Calibri" w:cs="Calibri"/>
          <w:sz w:val="22"/>
          <w:szCs w:val="22"/>
          <w:lang w:eastAsia="en-US"/>
        </w:rPr>
        <w:t xml:space="preserve"> të Listës Kontrolluese të PMM-së, pra me planin e monitorimit. Pjesa 3 zhvillohet specifikisht për vendpunishten dhe në hollësi të nevojshme, duke përcaktuar masa të qarta zbutëse dhe monitorim që mund të përfshihen në kontratat e punimeve, të cilat pasqyrojnë statusin e praktikës mjedisore në vendin e ndërtimit dhe të cilat mund të vëzhgohen/maten/kuantifikohen/verifikohen nga inspektori gjatë punimeve të ndërtimit. </w:t>
      </w:r>
    </w:p>
    <w:p w14:paraId="0819E896" w14:textId="77777777" w:rsidR="00E8293F" w:rsidRPr="00B529ED" w:rsidRDefault="00E8293F" w:rsidP="00E8293F">
      <w:pPr>
        <w:spacing w:before="120"/>
        <w:jc w:val="both"/>
        <w:rPr>
          <w:rFonts w:ascii="Calibri" w:eastAsia="NSimSun" w:hAnsi="Calibri" w:cs="Calibri"/>
          <w:sz w:val="22"/>
          <w:szCs w:val="22"/>
          <w:lang w:eastAsia="en-US"/>
        </w:rPr>
      </w:pPr>
      <w:r w:rsidRPr="00B529ED">
        <w:rPr>
          <w:rFonts w:ascii="Calibri" w:eastAsia="NSimSun" w:hAnsi="Calibri" w:cs="Calibri"/>
          <w:sz w:val="22"/>
          <w:szCs w:val="22"/>
          <w:lang w:eastAsia="en-US"/>
        </w:rPr>
        <w:t xml:space="preserve">Pjesa 3 do të përditësohet dhe rishikohet gjatë procesit të dizajnimit për t'i reflektuar praktikisht kriteret kryesore të monitorimit, të cilat mund të kontrollohen gjatë dhe pas punimeve për sigurimin e pajtueshmërisë dhe në fund të fundit për pagesën e Kontraktuesit. </w:t>
      </w:r>
    </w:p>
    <w:p w14:paraId="64FC8600" w14:textId="77777777" w:rsidR="00E8293F" w:rsidRPr="00B529ED" w:rsidRDefault="00E8293F" w:rsidP="00E8293F">
      <w:pPr>
        <w:jc w:val="both"/>
        <w:rPr>
          <w:rFonts w:ascii="Calibri" w:hAnsi="Calibri" w:cs="Calibri"/>
          <w:sz w:val="22"/>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0"/>
        <w:gridCol w:w="4165"/>
        <w:gridCol w:w="3027"/>
      </w:tblGrid>
      <w:tr w:rsidR="00E8293F" w:rsidRPr="00B529ED" w14:paraId="0E09C933" w14:textId="77777777" w:rsidTr="00867737">
        <w:trPr>
          <w:jc w:val="center"/>
        </w:trPr>
        <w:tc>
          <w:tcPr>
            <w:tcW w:w="8982" w:type="dxa"/>
            <w:gridSpan w:val="3"/>
            <w:tcBorders>
              <w:bottom w:val="dotted" w:sz="4" w:space="0" w:color="auto"/>
            </w:tcBorders>
            <w:shd w:val="clear" w:color="auto" w:fill="E6E6E6"/>
          </w:tcPr>
          <w:p w14:paraId="46ADA117" w14:textId="77777777" w:rsidR="00E8293F" w:rsidRPr="00B529ED" w:rsidRDefault="00E8293F" w:rsidP="00867737">
            <w:pPr>
              <w:jc w:val="both"/>
              <w:rPr>
                <w:rFonts w:ascii="Calibri" w:eastAsia="NSimSun" w:hAnsi="Calibri" w:cs="Calibri"/>
                <w:b/>
                <w:sz w:val="20"/>
                <w:szCs w:val="20"/>
                <w:lang w:eastAsia="en-US"/>
              </w:rPr>
            </w:pPr>
            <w:r w:rsidRPr="00B529ED">
              <w:rPr>
                <w:rFonts w:ascii="Calibri" w:eastAsia="NSimSun" w:hAnsi="Calibri" w:cs="Calibri"/>
                <w:b/>
                <w:sz w:val="20"/>
                <w:szCs w:val="20"/>
                <w:lang w:eastAsia="en-US"/>
              </w:rPr>
              <w:t xml:space="preserve">PJESA 1: INSTITUCIONALE dhe ADMINISTRATIVE </w:t>
            </w:r>
          </w:p>
        </w:tc>
      </w:tr>
      <w:tr w:rsidR="00E8293F" w:rsidRPr="00B529ED" w14:paraId="6DC33993" w14:textId="77777777" w:rsidTr="00867737">
        <w:trPr>
          <w:trHeight w:val="278"/>
          <w:jc w:val="center"/>
        </w:trPr>
        <w:tc>
          <w:tcPr>
            <w:tcW w:w="1790" w:type="dxa"/>
            <w:tcBorders>
              <w:top w:val="dotted" w:sz="4" w:space="0" w:color="auto"/>
              <w:bottom w:val="dotted" w:sz="4" w:space="0" w:color="auto"/>
            </w:tcBorders>
            <w:vAlign w:val="center"/>
          </w:tcPr>
          <w:p w14:paraId="287854D6" w14:textId="77777777" w:rsidR="00E8293F" w:rsidRPr="00B529ED" w:rsidRDefault="00E8293F" w:rsidP="00867737">
            <w:pPr>
              <w:jc w:val="both"/>
              <w:rPr>
                <w:rFonts w:ascii="Calibri" w:eastAsia="NSimSun" w:hAnsi="Calibri" w:cs="Calibri"/>
                <w:sz w:val="20"/>
                <w:szCs w:val="20"/>
                <w:lang w:eastAsia="en-US"/>
              </w:rPr>
            </w:pPr>
            <w:r w:rsidRPr="00B529ED">
              <w:rPr>
                <w:rFonts w:ascii="Calibri" w:eastAsia="NSimSun" w:hAnsi="Calibri" w:cs="Calibri"/>
                <w:sz w:val="20"/>
                <w:szCs w:val="20"/>
                <w:lang w:eastAsia="en-US"/>
              </w:rPr>
              <w:t xml:space="preserve">Vendi </w:t>
            </w:r>
          </w:p>
        </w:tc>
        <w:tc>
          <w:tcPr>
            <w:tcW w:w="7192" w:type="dxa"/>
            <w:gridSpan w:val="2"/>
            <w:tcBorders>
              <w:top w:val="dotted" w:sz="4" w:space="0" w:color="auto"/>
              <w:bottom w:val="dotted" w:sz="4" w:space="0" w:color="auto"/>
            </w:tcBorders>
            <w:vAlign w:val="center"/>
          </w:tcPr>
          <w:p w14:paraId="2B5B6F22" w14:textId="77777777" w:rsidR="00E8293F" w:rsidRPr="00B529ED" w:rsidRDefault="00E8293F" w:rsidP="00867737">
            <w:pPr>
              <w:jc w:val="both"/>
              <w:rPr>
                <w:rFonts w:ascii="Calibri" w:eastAsia="NSimSun" w:hAnsi="Calibri" w:cs="Calibri"/>
                <w:sz w:val="20"/>
                <w:szCs w:val="20"/>
                <w:lang w:eastAsia="en-US"/>
              </w:rPr>
            </w:pPr>
            <w:r w:rsidRPr="00B529ED">
              <w:rPr>
                <w:rFonts w:ascii="Calibri" w:eastAsia="NSimSun" w:hAnsi="Calibri" w:cs="Calibri"/>
                <w:sz w:val="20"/>
                <w:szCs w:val="20"/>
                <w:lang w:eastAsia="en-US"/>
              </w:rPr>
              <w:t>Kosovë</w:t>
            </w:r>
          </w:p>
        </w:tc>
      </w:tr>
      <w:tr w:rsidR="00E8293F" w:rsidRPr="00B529ED" w14:paraId="5D3D2E13" w14:textId="77777777" w:rsidTr="00867737">
        <w:trPr>
          <w:trHeight w:val="278"/>
          <w:jc w:val="center"/>
        </w:trPr>
        <w:tc>
          <w:tcPr>
            <w:tcW w:w="1790" w:type="dxa"/>
            <w:tcBorders>
              <w:top w:val="dotted" w:sz="4" w:space="0" w:color="auto"/>
              <w:bottom w:val="dotted" w:sz="4" w:space="0" w:color="auto"/>
            </w:tcBorders>
            <w:vAlign w:val="center"/>
          </w:tcPr>
          <w:p w14:paraId="7584AE84" w14:textId="77777777" w:rsidR="00E8293F" w:rsidRPr="00B529ED" w:rsidRDefault="00E8293F" w:rsidP="00867737">
            <w:pPr>
              <w:jc w:val="both"/>
              <w:rPr>
                <w:rFonts w:ascii="Calibri" w:eastAsia="NSimSun" w:hAnsi="Calibri" w:cs="Calibri"/>
                <w:sz w:val="20"/>
                <w:szCs w:val="20"/>
                <w:lang w:eastAsia="en-US"/>
              </w:rPr>
            </w:pPr>
            <w:r w:rsidRPr="00B529ED">
              <w:rPr>
                <w:rFonts w:ascii="Calibri" w:eastAsia="NSimSun" w:hAnsi="Calibri" w:cs="Calibri"/>
                <w:sz w:val="20"/>
                <w:szCs w:val="20"/>
                <w:lang w:eastAsia="en-US"/>
              </w:rPr>
              <w:t>Titulli i projektit</w:t>
            </w:r>
          </w:p>
        </w:tc>
        <w:tc>
          <w:tcPr>
            <w:tcW w:w="7192" w:type="dxa"/>
            <w:gridSpan w:val="2"/>
            <w:tcBorders>
              <w:top w:val="dotted" w:sz="4" w:space="0" w:color="auto"/>
              <w:bottom w:val="dotted" w:sz="4" w:space="0" w:color="auto"/>
            </w:tcBorders>
            <w:vAlign w:val="center"/>
          </w:tcPr>
          <w:p w14:paraId="7E27F05D" w14:textId="77777777" w:rsidR="00E8293F" w:rsidRPr="00B529ED" w:rsidRDefault="00E8293F" w:rsidP="00867737">
            <w:pPr>
              <w:jc w:val="both"/>
              <w:rPr>
                <w:rFonts w:ascii="Calibri" w:eastAsia="NSimSun" w:hAnsi="Calibri" w:cs="Calibri"/>
                <w:sz w:val="20"/>
                <w:szCs w:val="20"/>
                <w:lang w:eastAsia="en-US"/>
              </w:rPr>
            </w:pPr>
            <w:r w:rsidRPr="00B529ED">
              <w:rPr>
                <w:rFonts w:ascii="Calibri" w:eastAsia="NSimSun" w:hAnsi="Calibri" w:cs="Calibri"/>
                <w:sz w:val="20"/>
                <w:szCs w:val="20"/>
                <w:lang w:eastAsia="en-US"/>
              </w:rPr>
              <w:t>Projekti për Ekonominë Digjitale të Kosovës - KODE</w:t>
            </w:r>
          </w:p>
        </w:tc>
      </w:tr>
      <w:tr w:rsidR="00E8293F" w:rsidRPr="00B529ED" w14:paraId="452661BC" w14:textId="77777777" w:rsidTr="00867737">
        <w:trPr>
          <w:trHeight w:val="278"/>
          <w:jc w:val="center"/>
        </w:trPr>
        <w:tc>
          <w:tcPr>
            <w:tcW w:w="1790" w:type="dxa"/>
            <w:tcBorders>
              <w:top w:val="dotted" w:sz="4" w:space="0" w:color="auto"/>
              <w:bottom w:val="dotted" w:sz="4" w:space="0" w:color="auto"/>
            </w:tcBorders>
            <w:vAlign w:val="center"/>
          </w:tcPr>
          <w:p w14:paraId="0F1D6659" w14:textId="77777777" w:rsidR="00E8293F" w:rsidRPr="00B529ED" w:rsidRDefault="00E8293F" w:rsidP="00867737">
            <w:pPr>
              <w:jc w:val="both"/>
              <w:rPr>
                <w:rFonts w:ascii="Calibri" w:eastAsia="NSimSun" w:hAnsi="Calibri" w:cs="Calibri"/>
                <w:sz w:val="20"/>
                <w:szCs w:val="20"/>
                <w:lang w:eastAsia="en-US"/>
              </w:rPr>
            </w:pPr>
            <w:r w:rsidRPr="00B529ED">
              <w:rPr>
                <w:rFonts w:ascii="Calibri" w:eastAsia="NSimSun" w:hAnsi="Calibri" w:cs="Calibri"/>
                <w:sz w:val="20"/>
                <w:szCs w:val="20"/>
                <w:lang w:eastAsia="en-US"/>
              </w:rPr>
              <w:t>Fushëveprimi i projektit dhe aktivitetit</w:t>
            </w:r>
          </w:p>
        </w:tc>
        <w:tc>
          <w:tcPr>
            <w:tcW w:w="7192" w:type="dxa"/>
            <w:gridSpan w:val="2"/>
            <w:tcBorders>
              <w:top w:val="dotted" w:sz="4" w:space="0" w:color="auto"/>
              <w:bottom w:val="dotted" w:sz="4" w:space="0" w:color="auto"/>
            </w:tcBorders>
            <w:vAlign w:val="center"/>
          </w:tcPr>
          <w:p w14:paraId="75EC16D5" w14:textId="77777777" w:rsidR="00E8293F" w:rsidRPr="00B529ED" w:rsidRDefault="00E8293F" w:rsidP="00867737">
            <w:pPr>
              <w:jc w:val="both"/>
              <w:rPr>
                <w:rFonts w:ascii="Calibri" w:eastAsia="NSimSun" w:hAnsi="Calibri" w:cs="Calibri"/>
                <w:sz w:val="20"/>
                <w:szCs w:val="20"/>
                <w:lang w:eastAsia="en-US"/>
              </w:rPr>
            </w:pPr>
            <w:r w:rsidRPr="00B529ED">
              <w:rPr>
                <w:rFonts w:ascii="Calibri" w:eastAsia="NSimSun" w:hAnsi="Calibri" w:cs="Calibri"/>
                <w:sz w:val="20"/>
                <w:szCs w:val="20"/>
                <w:lang w:eastAsia="en-US"/>
              </w:rPr>
              <w:t xml:space="preserve">Financimi i Lidhshmërisë Digjitale në </w:t>
            </w:r>
            <w:r w:rsidRPr="00B529ED">
              <w:rPr>
                <w:rFonts w:ascii="Calibri" w:eastAsia="NSimSun" w:hAnsi="Calibri" w:cs="Calibri"/>
                <w:noProof/>
                <w:sz w:val="20"/>
                <w:szCs w:val="20"/>
                <w:lang w:eastAsia="en-US"/>
              </w:rPr>
              <w:t>Morinë, Rezinë dhe Goden</w:t>
            </w:r>
            <w:r w:rsidRPr="00B529ED">
              <w:rPr>
                <w:rFonts w:ascii="Calibri" w:eastAsia="NSimSun" w:hAnsi="Calibri" w:cs="Calibri"/>
                <w:sz w:val="20"/>
                <w:szCs w:val="20"/>
                <w:lang w:eastAsia="en-US"/>
              </w:rPr>
              <w:t xml:space="preserve">, përfshirë këtu: </w:t>
            </w:r>
          </w:p>
          <w:p w14:paraId="7D34D38D" w14:textId="77777777" w:rsidR="00E8293F" w:rsidRPr="00B529ED" w:rsidRDefault="00E8293F" w:rsidP="00867737">
            <w:pPr>
              <w:jc w:val="both"/>
              <w:rPr>
                <w:rFonts w:ascii="Calibri" w:eastAsia="NSimSun" w:hAnsi="Calibri" w:cs="Calibri"/>
                <w:sz w:val="20"/>
                <w:szCs w:val="20"/>
                <w:lang w:eastAsia="en-US"/>
              </w:rPr>
            </w:pPr>
            <w:r w:rsidRPr="00B529ED">
              <w:rPr>
                <w:rFonts w:ascii="Calibri" w:eastAsia="NSimSun" w:hAnsi="Calibri" w:cs="Calibri"/>
                <w:sz w:val="20"/>
                <w:szCs w:val="20"/>
                <w:lang w:eastAsia="en-US"/>
              </w:rPr>
              <w:t xml:space="preserve">- Shtrirjen e rrjetit brezgjerë me shpejtësi të lartë në fshatrat </w:t>
            </w:r>
          </w:p>
          <w:p w14:paraId="6EA4B0E5" w14:textId="77777777" w:rsidR="00E8293F" w:rsidRPr="00B529ED" w:rsidRDefault="00E8293F" w:rsidP="00867737">
            <w:pPr>
              <w:jc w:val="both"/>
              <w:rPr>
                <w:rFonts w:ascii="Calibri" w:eastAsia="NSimSun" w:hAnsi="Calibri" w:cs="Calibri"/>
                <w:sz w:val="20"/>
                <w:szCs w:val="20"/>
                <w:lang w:eastAsia="en-US"/>
              </w:rPr>
            </w:pPr>
            <w:r w:rsidRPr="00B529ED">
              <w:rPr>
                <w:rFonts w:ascii="Calibri" w:eastAsia="NSimSun" w:hAnsi="Calibri" w:cs="Calibri"/>
                <w:sz w:val="20"/>
                <w:szCs w:val="20"/>
                <w:lang w:eastAsia="en-US"/>
              </w:rPr>
              <w:t xml:space="preserve">- Ofrimin e lidhshmërisë në rrjetin brezgjerë për shkollën në </w:t>
            </w:r>
          </w:p>
          <w:p w14:paraId="3F2337F4" w14:textId="4DE2E07E" w:rsidR="00E8293F" w:rsidRPr="00B529ED" w:rsidRDefault="00E8293F" w:rsidP="00D675B7">
            <w:pPr>
              <w:jc w:val="both"/>
              <w:rPr>
                <w:rFonts w:ascii="Calibri" w:eastAsia="NSimSun" w:hAnsi="Calibri" w:cs="Calibri"/>
                <w:sz w:val="20"/>
                <w:szCs w:val="20"/>
                <w:lang w:eastAsia="en-US"/>
              </w:rPr>
            </w:pPr>
            <w:bookmarkStart w:id="0" w:name="_GoBack"/>
            <w:bookmarkEnd w:id="0"/>
          </w:p>
        </w:tc>
      </w:tr>
      <w:tr w:rsidR="00E8293F" w:rsidRPr="00B529ED" w14:paraId="30FA748A" w14:textId="77777777" w:rsidTr="00867737">
        <w:trPr>
          <w:trHeight w:val="314"/>
          <w:jc w:val="center"/>
        </w:trPr>
        <w:tc>
          <w:tcPr>
            <w:tcW w:w="1790" w:type="dxa"/>
            <w:vMerge w:val="restart"/>
            <w:tcBorders>
              <w:top w:val="dotted" w:sz="4" w:space="0" w:color="auto"/>
            </w:tcBorders>
            <w:vAlign w:val="center"/>
          </w:tcPr>
          <w:p w14:paraId="6C8037D2" w14:textId="77777777" w:rsidR="00E8293F" w:rsidRPr="00B529ED" w:rsidRDefault="00E8293F" w:rsidP="00867737">
            <w:pPr>
              <w:rPr>
                <w:rFonts w:ascii="Calibri" w:eastAsia="NSimSun" w:hAnsi="Calibri" w:cs="Calibri"/>
                <w:sz w:val="20"/>
                <w:szCs w:val="20"/>
                <w:lang w:eastAsia="en-US"/>
              </w:rPr>
            </w:pPr>
            <w:r w:rsidRPr="00B529ED">
              <w:rPr>
                <w:rFonts w:ascii="Calibri" w:eastAsia="NSimSun" w:hAnsi="Calibri" w:cs="Calibri"/>
                <w:sz w:val="20"/>
                <w:szCs w:val="20"/>
                <w:lang w:eastAsia="en-US"/>
              </w:rPr>
              <w:t>Aranzhimet institucionale</w:t>
            </w:r>
          </w:p>
          <w:p w14:paraId="0DEA5AEB" w14:textId="77777777" w:rsidR="00E8293F" w:rsidRPr="00B529ED" w:rsidRDefault="00E8293F" w:rsidP="00867737">
            <w:pPr>
              <w:rPr>
                <w:rFonts w:ascii="Calibri" w:eastAsia="NSimSun" w:hAnsi="Calibri" w:cs="Calibri"/>
                <w:sz w:val="20"/>
                <w:szCs w:val="20"/>
                <w:lang w:eastAsia="en-US"/>
              </w:rPr>
            </w:pPr>
            <w:r w:rsidRPr="00B529ED">
              <w:rPr>
                <w:rFonts w:ascii="Calibri" w:eastAsia="NSimSun" w:hAnsi="Calibri" w:cs="Calibri"/>
                <w:sz w:val="20"/>
                <w:szCs w:val="20"/>
                <w:lang w:eastAsia="en-US"/>
              </w:rPr>
              <w:t>(Emri dhe kontaktet)</w:t>
            </w:r>
          </w:p>
        </w:tc>
        <w:tc>
          <w:tcPr>
            <w:tcW w:w="7192" w:type="dxa"/>
            <w:gridSpan w:val="2"/>
            <w:tcBorders>
              <w:top w:val="dotted" w:sz="4" w:space="0" w:color="auto"/>
              <w:bottom w:val="dotted" w:sz="4" w:space="0" w:color="auto"/>
            </w:tcBorders>
            <w:vAlign w:val="center"/>
          </w:tcPr>
          <w:p w14:paraId="72AEA4F0" w14:textId="77777777" w:rsidR="00E8293F" w:rsidRPr="00B529ED" w:rsidRDefault="00E8293F" w:rsidP="00867737">
            <w:pPr>
              <w:jc w:val="both"/>
              <w:rPr>
                <w:rFonts w:ascii="Calibri" w:eastAsia="NSimSun" w:hAnsi="Calibri" w:cs="Calibri"/>
                <w:b/>
                <w:sz w:val="20"/>
                <w:szCs w:val="20"/>
                <w:lang w:eastAsia="en-US"/>
              </w:rPr>
            </w:pPr>
            <w:r w:rsidRPr="00B529ED">
              <w:rPr>
                <w:rFonts w:ascii="Calibri" w:eastAsia="NSimSun" w:hAnsi="Calibri" w:cs="Calibri"/>
                <w:b/>
                <w:sz w:val="20"/>
                <w:szCs w:val="20"/>
                <w:lang w:eastAsia="en-US"/>
              </w:rPr>
              <w:t>Menaxhimi i projektit</w:t>
            </w:r>
          </w:p>
        </w:tc>
      </w:tr>
      <w:tr w:rsidR="00E8293F" w:rsidRPr="00B529ED" w14:paraId="2F927BF4" w14:textId="77777777" w:rsidTr="00867737">
        <w:trPr>
          <w:trHeight w:val="945"/>
          <w:jc w:val="center"/>
        </w:trPr>
        <w:tc>
          <w:tcPr>
            <w:tcW w:w="1790" w:type="dxa"/>
            <w:vMerge/>
            <w:tcBorders>
              <w:bottom w:val="dotted" w:sz="4" w:space="0" w:color="auto"/>
            </w:tcBorders>
            <w:vAlign w:val="center"/>
          </w:tcPr>
          <w:p w14:paraId="13559499" w14:textId="77777777" w:rsidR="00E8293F" w:rsidRPr="00B529ED" w:rsidRDefault="00E8293F" w:rsidP="00867737">
            <w:pPr>
              <w:rPr>
                <w:rFonts w:ascii="Calibri" w:eastAsia="NSimSun" w:hAnsi="Calibri" w:cs="Calibri"/>
                <w:sz w:val="20"/>
                <w:szCs w:val="20"/>
                <w:lang w:eastAsia="en-US"/>
              </w:rPr>
            </w:pPr>
          </w:p>
        </w:tc>
        <w:tc>
          <w:tcPr>
            <w:tcW w:w="4165" w:type="dxa"/>
            <w:tcBorders>
              <w:top w:val="dotted" w:sz="4" w:space="0" w:color="auto"/>
              <w:bottom w:val="dotted" w:sz="4" w:space="0" w:color="auto"/>
            </w:tcBorders>
          </w:tcPr>
          <w:p w14:paraId="5532697A" w14:textId="77777777" w:rsidR="00E8293F" w:rsidRPr="00B529ED" w:rsidRDefault="00E8293F" w:rsidP="00867737">
            <w:pPr>
              <w:jc w:val="center"/>
              <w:rPr>
                <w:rFonts w:ascii="Calibri" w:eastAsia="NSimSun" w:hAnsi="Calibri" w:cs="Calibri"/>
                <w:sz w:val="20"/>
                <w:szCs w:val="20"/>
                <w:lang w:eastAsia="en-US"/>
              </w:rPr>
            </w:pPr>
            <w:r w:rsidRPr="00B529ED">
              <w:rPr>
                <w:rFonts w:ascii="Calibri" w:eastAsia="NSimSun" w:hAnsi="Calibri" w:cs="Calibri"/>
                <w:sz w:val="20"/>
                <w:szCs w:val="20"/>
                <w:lang w:eastAsia="en-US"/>
              </w:rPr>
              <w:t>Projekti për Ekonominë Digjitale të Kosovës (KODE) Njësia e Zbatimit të Projektit (NJZP)</w:t>
            </w:r>
          </w:p>
          <w:p w14:paraId="0A055A7F" w14:textId="77777777" w:rsidR="00E8293F" w:rsidRPr="00B529ED" w:rsidRDefault="00E8293F" w:rsidP="00867737">
            <w:pPr>
              <w:jc w:val="center"/>
              <w:rPr>
                <w:rFonts w:ascii="Calibri" w:eastAsia="NSimSun" w:hAnsi="Calibri" w:cs="Calibri"/>
                <w:sz w:val="20"/>
                <w:szCs w:val="20"/>
                <w:lang w:eastAsia="en-US"/>
              </w:rPr>
            </w:pPr>
          </w:p>
          <w:p w14:paraId="0A6D6034" w14:textId="77777777" w:rsidR="00E8293F" w:rsidRPr="00B529ED" w:rsidRDefault="00E8293F" w:rsidP="00867737">
            <w:pPr>
              <w:jc w:val="center"/>
              <w:rPr>
                <w:rFonts w:ascii="Calibri" w:eastAsia="NSimSun" w:hAnsi="Calibri" w:cs="Calibri"/>
                <w:sz w:val="20"/>
                <w:szCs w:val="20"/>
                <w:lang w:eastAsia="en-US"/>
              </w:rPr>
            </w:pPr>
            <w:r w:rsidRPr="00B529ED">
              <w:rPr>
                <w:rFonts w:ascii="Calibri" w:eastAsia="NSimSun" w:hAnsi="Calibri" w:cs="Calibri"/>
                <w:sz w:val="20"/>
                <w:szCs w:val="20"/>
                <w:lang w:eastAsia="en-US"/>
              </w:rPr>
              <w:t xml:space="preserve">Koordinatore e projektit: </w:t>
            </w:r>
            <w:r w:rsidRPr="00B529ED">
              <w:rPr>
                <w:rFonts w:ascii="Calibri" w:eastAsia="NSimSun" w:hAnsi="Calibri" w:cs="Calibri"/>
                <w:sz w:val="20"/>
                <w:szCs w:val="20"/>
                <w:lang w:eastAsia="en-US"/>
              </w:rPr>
              <w:br/>
            </w:r>
            <w:r w:rsidRPr="00B529ED">
              <w:rPr>
                <w:rFonts w:ascii="Calibri" w:eastAsia="NSimSun" w:hAnsi="Calibri" w:cs="Calibri"/>
                <w:b/>
                <w:sz w:val="20"/>
                <w:szCs w:val="20"/>
                <w:lang w:eastAsia="en-US"/>
              </w:rPr>
              <w:t>Fjolla Restelica Ahmeti</w:t>
            </w:r>
          </w:p>
          <w:p w14:paraId="211068DC" w14:textId="77777777" w:rsidR="00E8293F" w:rsidRPr="00B529ED" w:rsidRDefault="00E8293F" w:rsidP="00867737">
            <w:pPr>
              <w:rPr>
                <w:rFonts w:ascii="Calibri" w:hAnsi="Calibri" w:cs="Calibri"/>
                <w:sz w:val="20"/>
                <w:szCs w:val="20"/>
                <w:lang w:eastAsia="en-US"/>
              </w:rPr>
            </w:pPr>
          </w:p>
          <w:p w14:paraId="0D937BB8" w14:textId="77777777" w:rsidR="00E8293F" w:rsidRPr="00B529ED" w:rsidRDefault="00E8293F" w:rsidP="00867737">
            <w:pPr>
              <w:rPr>
                <w:rFonts w:ascii="Calibri" w:hAnsi="Calibri" w:cs="Calibri"/>
                <w:sz w:val="20"/>
                <w:szCs w:val="20"/>
                <w:lang w:eastAsia="en-US"/>
              </w:rPr>
            </w:pPr>
          </w:p>
        </w:tc>
        <w:tc>
          <w:tcPr>
            <w:tcW w:w="3027" w:type="dxa"/>
            <w:tcBorders>
              <w:top w:val="dotted" w:sz="4" w:space="0" w:color="auto"/>
              <w:bottom w:val="dotted" w:sz="4" w:space="0" w:color="auto"/>
            </w:tcBorders>
          </w:tcPr>
          <w:p w14:paraId="6DFDF35E" w14:textId="77777777" w:rsidR="00E8293F" w:rsidRPr="00B529ED" w:rsidRDefault="00E8293F" w:rsidP="00867737">
            <w:pPr>
              <w:jc w:val="center"/>
              <w:rPr>
                <w:rFonts w:ascii="Calibri" w:eastAsia="NSimSun" w:hAnsi="Calibri" w:cs="Calibri"/>
                <w:sz w:val="20"/>
                <w:szCs w:val="20"/>
                <w:lang w:eastAsia="en-US"/>
              </w:rPr>
            </w:pPr>
            <w:r w:rsidRPr="00B529ED">
              <w:rPr>
                <w:rFonts w:ascii="Calibri" w:eastAsia="NSimSun" w:hAnsi="Calibri" w:cs="Calibri"/>
                <w:sz w:val="20"/>
                <w:szCs w:val="20"/>
                <w:lang w:eastAsia="en-US"/>
              </w:rPr>
              <w:t>Koordinator i nënprojektit</w:t>
            </w:r>
          </w:p>
          <w:p w14:paraId="426E5FD3" w14:textId="77777777" w:rsidR="00E8293F" w:rsidRPr="00B529ED" w:rsidRDefault="00E8293F" w:rsidP="00867737">
            <w:pPr>
              <w:jc w:val="center"/>
              <w:rPr>
                <w:rFonts w:ascii="Calibri" w:eastAsia="NSimSun" w:hAnsi="Calibri" w:cs="Calibri"/>
                <w:sz w:val="20"/>
                <w:szCs w:val="20"/>
                <w:lang w:eastAsia="en-US"/>
              </w:rPr>
            </w:pPr>
            <w:r w:rsidRPr="00B529ED">
              <w:rPr>
                <w:rFonts w:ascii="Calibri" w:eastAsia="NSimSun" w:hAnsi="Calibri" w:cs="Calibri"/>
                <w:sz w:val="20"/>
                <w:szCs w:val="20"/>
                <w:lang w:eastAsia="en-US"/>
              </w:rPr>
              <w:t>Ofrues i shërbimit</w:t>
            </w:r>
          </w:p>
          <w:p w14:paraId="1F5EF31A" w14:textId="77777777" w:rsidR="00E8293F" w:rsidRPr="00B529ED" w:rsidRDefault="00E8293F" w:rsidP="00867737">
            <w:pPr>
              <w:jc w:val="center"/>
              <w:rPr>
                <w:rFonts w:ascii="Calibri" w:eastAsia="NSimSun" w:hAnsi="Calibri" w:cs="Calibri"/>
                <w:i/>
                <w:sz w:val="20"/>
                <w:szCs w:val="20"/>
                <w:lang w:eastAsia="en-US"/>
              </w:rPr>
            </w:pPr>
            <w:r w:rsidRPr="00B529ED">
              <w:rPr>
                <w:rFonts w:ascii="Calibri" w:eastAsia="NSimSun" w:hAnsi="Calibri" w:cs="Calibri"/>
                <w:i/>
                <w:sz w:val="20"/>
                <w:szCs w:val="20"/>
                <w:lang w:eastAsia="en-US"/>
              </w:rPr>
              <w:t>(emri duhet të përditësohet pas zgjedhjes së ISP-së fituese)</w:t>
            </w:r>
          </w:p>
          <w:p w14:paraId="18A0F0EF" w14:textId="77777777" w:rsidR="00E8293F" w:rsidRPr="00B529ED" w:rsidRDefault="00E8293F" w:rsidP="00867737">
            <w:pPr>
              <w:jc w:val="center"/>
              <w:rPr>
                <w:rFonts w:ascii="Calibri" w:eastAsia="NSimSun" w:hAnsi="Calibri" w:cs="Calibri"/>
                <w:i/>
                <w:sz w:val="20"/>
                <w:szCs w:val="20"/>
                <w:lang w:eastAsia="en-US"/>
              </w:rPr>
            </w:pPr>
          </w:p>
          <w:p w14:paraId="7147B50C" w14:textId="77777777" w:rsidR="00E8293F" w:rsidRPr="00B529ED" w:rsidRDefault="00E8293F" w:rsidP="00867737">
            <w:pPr>
              <w:jc w:val="center"/>
              <w:rPr>
                <w:rFonts w:ascii="Calibri" w:eastAsia="NSimSun" w:hAnsi="Calibri" w:cs="Calibri"/>
                <w:i/>
                <w:sz w:val="20"/>
                <w:szCs w:val="20"/>
                <w:lang w:eastAsia="en-US"/>
              </w:rPr>
            </w:pPr>
          </w:p>
          <w:p w14:paraId="66F97E59" w14:textId="77777777" w:rsidR="00E8293F" w:rsidRPr="00B529ED" w:rsidRDefault="00E8293F" w:rsidP="00867737">
            <w:pPr>
              <w:jc w:val="center"/>
              <w:rPr>
                <w:rFonts w:ascii="Calibri" w:eastAsia="NSimSun" w:hAnsi="Calibri" w:cs="Calibri"/>
                <w:i/>
                <w:sz w:val="20"/>
                <w:szCs w:val="20"/>
                <w:lang w:eastAsia="en-US"/>
              </w:rPr>
            </w:pPr>
          </w:p>
          <w:p w14:paraId="0C71193E" w14:textId="77777777" w:rsidR="00E8293F" w:rsidRPr="00B529ED" w:rsidRDefault="00E8293F" w:rsidP="00867737">
            <w:pPr>
              <w:jc w:val="center"/>
              <w:rPr>
                <w:rFonts w:ascii="Calibri" w:eastAsia="NSimSun" w:hAnsi="Calibri" w:cs="Calibri"/>
                <w:i/>
                <w:sz w:val="20"/>
                <w:szCs w:val="20"/>
                <w:lang w:eastAsia="en-US"/>
              </w:rPr>
            </w:pPr>
          </w:p>
          <w:p w14:paraId="69E20B21" w14:textId="77777777" w:rsidR="00E8293F" w:rsidRPr="00B529ED" w:rsidRDefault="00E8293F" w:rsidP="00867737">
            <w:pPr>
              <w:jc w:val="center"/>
              <w:rPr>
                <w:rFonts w:ascii="Calibri" w:eastAsia="NSimSun" w:hAnsi="Calibri" w:cs="Calibri"/>
                <w:i/>
                <w:sz w:val="20"/>
                <w:szCs w:val="20"/>
                <w:lang w:eastAsia="en-US"/>
              </w:rPr>
            </w:pPr>
            <w:r w:rsidRPr="00B529ED">
              <w:rPr>
                <w:rFonts w:ascii="Calibri" w:eastAsia="NSimSun" w:hAnsi="Calibri" w:cs="Calibri"/>
                <w:i/>
                <w:sz w:val="20"/>
                <w:szCs w:val="20"/>
                <w:lang w:eastAsia="en-US"/>
              </w:rPr>
              <w:t>_________________</w:t>
            </w:r>
          </w:p>
          <w:p w14:paraId="1FD1E641" w14:textId="77777777" w:rsidR="00E8293F" w:rsidRPr="00B529ED" w:rsidRDefault="00E8293F" w:rsidP="00867737">
            <w:pPr>
              <w:jc w:val="center"/>
              <w:rPr>
                <w:rFonts w:ascii="Calibri" w:eastAsia="NSimSun" w:hAnsi="Calibri" w:cs="Calibri"/>
                <w:i/>
                <w:sz w:val="20"/>
                <w:szCs w:val="20"/>
                <w:lang w:eastAsia="en-US"/>
              </w:rPr>
            </w:pPr>
            <w:r w:rsidRPr="00B529ED">
              <w:rPr>
                <w:rFonts w:ascii="Calibri" w:eastAsia="NSimSun" w:hAnsi="Calibri" w:cs="Calibri"/>
                <w:i/>
                <w:sz w:val="20"/>
                <w:szCs w:val="20"/>
                <w:lang w:eastAsia="en-US"/>
              </w:rPr>
              <w:t xml:space="preserve">Nënshkrimi </w:t>
            </w:r>
          </w:p>
          <w:p w14:paraId="527B095A" w14:textId="77777777" w:rsidR="00E8293F" w:rsidRPr="00B529ED" w:rsidRDefault="00E8293F" w:rsidP="00867737">
            <w:pPr>
              <w:jc w:val="center"/>
              <w:rPr>
                <w:rFonts w:ascii="Calibri" w:eastAsia="NSimSun" w:hAnsi="Calibri" w:cs="Calibri"/>
                <w:i/>
                <w:sz w:val="20"/>
                <w:szCs w:val="20"/>
                <w:lang w:eastAsia="en-US"/>
              </w:rPr>
            </w:pPr>
          </w:p>
          <w:p w14:paraId="5522B54F" w14:textId="77777777" w:rsidR="00E8293F" w:rsidRPr="00B529ED" w:rsidRDefault="00E8293F" w:rsidP="00867737">
            <w:pPr>
              <w:jc w:val="center"/>
              <w:rPr>
                <w:rFonts w:ascii="Calibri" w:hAnsi="Calibri" w:cs="Calibri"/>
                <w:sz w:val="20"/>
                <w:szCs w:val="20"/>
                <w:lang w:eastAsia="en-US"/>
              </w:rPr>
            </w:pPr>
            <w:r w:rsidRPr="00B529ED">
              <w:rPr>
                <w:rFonts w:ascii="Calibri" w:eastAsia="NSimSun" w:hAnsi="Calibri" w:cs="Calibri"/>
                <w:sz w:val="20"/>
                <w:szCs w:val="20"/>
                <w:lang w:eastAsia="en-US"/>
              </w:rPr>
              <w:t>Përgjegjës për zbatimin e masave zbutëse dhe monitorimin sipas Pjesëve 2 dhe 3 të listës kontrolluese të PMSM-së</w:t>
            </w:r>
          </w:p>
        </w:tc>
      </w:tr>
      <w:tr w:rsidR="00E8293F" w:rsidRPr="00B529ED" w14:paraId="622676A7" w14:textId="77777777" w:rsidTr="00867737">
        <w:trPr>
          <w:trHeight w:val="449"/>
          <w:jc w:val="center"/>
        </w:trPr>
        <w:tc>
          <w:tcPr>
            <w:tcW w:w="1790" w:type="dxa"/>
            <w:vMerge w:val="restart"/>
            <w:tcBorders>
              <w:top w:val="dotted" w:sz="4" w:space="0" w:color="auto"/>
            </w:tcBorders>
            <w:vAlign w:val="center"/>
          </w:tcPr>
          <w:p w14:paraId="21AA1AD5" w14:textId="77777777" w:rsidR="00E8293F" w:rsidRPr="00B529ED" w:rsidRDefault="00E8293F" w:rsidP="00867737">
            <w:pPr>
              <w:rPr>
                <w:rFonts w:ascii="Calibri" w:eastAsia="NSimSun" w:hAnsi="Calibri" w:cs="Calibri"/>
                <w:sz w:val="20"/>
                <w:szCs w:val="20"/>
                <w:lang w:eastAsia="en-US"/>
              </w:rPr>
            </w:pPr>
            <w:r w:rsidRPr="00B529ED">
              <w:rPr>
                <w:rFonts w:ascii="Calibri" w:eastAsia="NSimSun" w:hAnsi="Calibri" w:cs="Calibri"/>
                <w:sz w:val="20"/>
                <w:szCs w:val="20"/>
                <w:lang w:eastAsia="en-US"/>
              </w:rPr>
              <w:t>Aranzhimet e zbatimit</w:t>
            </w:r>
          </w:p>
          <w:p w14:paraId="15D41308" w14:textId="77777777" w:rsidR="00E8293F" w:rsidRPr="00B529ED" w:rsidRDefault="00E8293F" w:rsidP="00867737">
            <w:pPr>
              <w:rPr>
                <w:rFonts w:ascii="Calibri" w:eastAsia="NSimSun" w:hAnsi="Calibri" w:cs="Calibri"/>
                <w:sz w:val="20"/>
                <w:szCs w:val="20"/>
                <w:lang w:eastAsia="en-US"/>
              </w:rPr>
            </w:pPr>
            <w:r w:rsidRPr="00B529ED">
              <w:rPr>
                <w:rFonts w:ascii="Calibri" w:eastAsia="NSimSun" w:hAnsi="Calibri" w:cs="Calibri"/>
                <w:sz w:val="20"/>
                <w:szCs w:val="20"/>
                <w:lang w:eastAsia="en-US"/>
              </w:rPr>
              <w:t>(Emri dhe kontaktet)</w:t>
            </w:r>
          </w:p>
        </w:tc>
        <w:tc>
          <w:tcPr>
            <w:tcW w:w="7192" w:type="dxa"/>
            <w:gridSpan w:val="2"/>
            <w:tcBorders>
              <w:top w:val="dotted" w:sz="4" w:space="0" w:color="auto"/>
              <w:bottom w:val="dotted" w:sz="4" w:space="0" w:color="auto"/>
            </w:tcBorders>
            <w:vAlign w:val="center"/>
          </w:tcPr>
          <w:p w14:paraId="03EACF7C" w14:textId="77777777" w:rsidR="00E8293F" w:rsidRPr="00B529ED" w:rsidRDefault="00E8293F" w:rsidP="00867737">
            <w:pPr>
              <w:jc w:val="both"/>
              <w:rPr>
                <w:rFonts w:ascii="Calibri" w:eastAsia="NSimSun" w:hAnsi="Calibri" w:cs="Calibri"/>
                <w:b/>
                <w:sz w:val="20"/>
                <w:szCs w:val="20"/>
                <w:lang w:eastAsia="en-US"/>
              </w:rPr>
            </w:pPr>
            <w:r w:rsidRPr="00B529ED">
              <w:rPr>
                <w:rFonts w:ascii="Calibri" w:eastAsia="NSimSun" w:hAnsi="Calibri" w:cs="Calibri"/>
                <w:b/>
                <w:sz w:val="20"/>
                <w:szCs w:val="20"/>
                <w:lang w:eastAsia="en-US"/>
              </w:rPr>
              <w:t>Mbikëqyrja</w:t>
            </w:r>
          </w:p>
        </w:tc>
      </w:tr>
      <w:tr w:rsidR="00E8293F" w:rsidRPr="00B529ED" w14:paraId="713BC165" w14:textId="77777777" w:rsidTr="00867737">
        <w:trPr>
          <w:trHeight w:val="1070"/>
          <w:jc w:val="center"/>
        </w:trPr>
        <w:tc>
          <w:tcPr>
            <w:tcW w:w="1790" w:type="dxa"/>
            <w:vMerge/>
            <w:tcBorders>
              <w:bottom w:val="dotted" w:sz="4" w:space="0" w:color="auto"/>
            </w:tcBorders>
            <w:vAlign w:val="center"/>
          </w:tcPr>
          <w:p w14:paraId="78A2BDC1" w14:textId="77777777" w:rsidR="00E8293F" w:rsidRPr="00B529ED" w:rsidRDefault="00E8293F" w:rsidP="00867737">
            <w:pPr>
              <w:jc w:val="both"/>
              <w:rPr>
                <w:rFonts w:ascii="Calibri" w:eastAsia="NSimSun" w:hAnsi="Calibri" w:cs="Calibri"/>
                <w:sz w:val="20"/>
                <w:szCs w:val="20"/>
                <w:lang w:eastAsia="en-US"/>
              </w:rPr>
            </w:pPr>
          </w:p>
        </w:tc>
        <w:tc>
          <w:tcPr>
            <w:tcW w:w="4165" w:type="dxa"/>
            <w:tcBorders>
              <w:top w:val="dotted" w:sz="4" w:space="0" w:color="auto"/>
              <w:bottom w:val="dotted" w:sz="4" w:space="0" w:color="auto"/>
            </w:tcBorders>
            <w:vAlign w:val="center"/>
          </w:tcPr>
          <w:p w14:paraId="16569432" w14:textId="77777777" w:rsidR="00E8293F" w:rsidRPr="00B529ED" w:rsidRDefault="00E8293F" w:rsidP="00867737">
            <w:pPr>
              <w:rPr>
                <w:rFonts w:ascii="Calibri" w:eastAsia="NSimSun" w:hAnsi="Calibri" w:cs="Calibri"/>
                <w:sz w:val="20"/>
                <w:szCs w:val="20"/>
                <w:lang w:eastAsia="en-US"/>
              </w:rPr>
            </w:pPr>
            <w:r w:rsidRPr="00B529ED">
              <w:rPr>
                <w:rFonts w:ascii="Calibri" w:eastAsia="NSimSun" w:hAnsi="Calibri" w:cs="Calibri"/>
                <w:sz w:val="20"/>
                <w:szCs w:val="20"/>
                <w:lang w:eastAsia="en-US"/>
              </w:rPr>
              <w:t>Menaxheri i Kontratës dhe Komisioni për Pranimin Teknik të Nënprojekteve.</w:t>
            </w:r>
          </w:p>
        </w:tc>
        <w:tc>
          <w:tcPr>
            <w:tcW w:w="3027" w:type="dxa"/>
            <w:tcBorders>
              <w:top w:val="dotted" w:sz="4" w:space="0" w:color="auto"/>
              <w:bottom w:val="dotted" w:sz="4" w:space="0" w:color="auto"/>
            </w:tcBorders>
            <w:vAlign w:val="center"/>
          </w:tcPr>
          <w:p w14:paraId="127FF80A" w14:textId="77777777" w:rsidR="00E8293F" w:rsidRPr="00B529ED" w:rsidRDefault="00E8293F" w:rsidP="00867737">
            <w:pPr>
              <w:rPr>
                <w:rFonts w:ascii="Calibri" w:eastAsia="NSimSun" w:hAnsi="Calibri" w:cs="Calibri"/>
                <w:sz w:val="20"/>
                <w:szCs w:val="20"/>
                <w:lang w:eastAsia="en-US"/>
              </w:rPr>
            </w:pPr>
            <w:r w:rsidRPr="00B529ED">
              <w:rPr>
                <w:rFonts w:ascii="Calibri" w:hAnsi="Calibri" w:cs="Calibri"/>
                <w:sz w:val="20"/>
                <w:szCs w:val="20"/>
                <w:lang w:eastAsia="en-US"/>
              </w:rPr>
              <w:t>Mbikëqyrës i punimeve të ndërtimit,</w:t>
            </w:r>
          </w:p>
          <w:p w14:paraId="525B621C" w14:textId="77777777" w:rsidR="00E8293F" w:rsidRPr="00B529ED" w:rsidRDefault="00E8293F" w:rsidP="00867737">
            <w:pPr>
              <w:rPr>
                <w:rFonts w:ascii="Calibri" w:eastAsia="NSimSun" w:hAnsi="Calibri" w:cs="Calibri"/>
                <w:i/>
                <w:sz w:val="20"/>
                <w:szCs w:val="20"/>
                <w:lang w:eastAsia="en-US"/>
              </w:rPr>
            </w:pPr>
            <w:r w:rsidRPr="00B529ED">
              <w:rPr>
                <w:rFonts w:ascii="Calibri" w:eastAsia="NSimSun" w:hAnsi="Calibri" w:cs="Calibri"/>
                <w:i/>
                <w:sz w:val="20"/>
                <w:szCs w:val="20"/>
                <w:lang w:eastAsia="en-US"/>
              </w:rPr>
              <w:t>[emri i inxhinierit nga ISP-ja];</w:t>
            </w:r>
          </w:p>
          <w:p w14:paraId="16CFBB25" w14:textId="77777777" w:rsidR="00E8293F" w:rsidRPr="00B529ED" w:rsidRDefault="00E8293F" w:rsidP="00867737">
            <w:pPr>
              <w:rPr>
                <w:rFonts w:ascii="Calibri" w:eastAsia="NSimSun" w:hAnsi="Calibri" w:cs="Calibri"/>
                <w:i/>
                <w:sz w:val="20"/>
                <w:szCs w:val="20"/>
                <w:lang w:eastAsia="en-US"/>
              </w:rPr>
            </w:pPr>
            <w:r w:rsidRPr="00B529ED">
              <w:rPr>
                <w:rFonts w:ascii="Calibri" w:eastAsia="NSimSun" w:hAnsi="Calibri" w:cs="Calibri"/>
                <w:i/>
                <w:sz w:val="20"/>
                <w:szCs w:val="20"/>
                <w:lang w:eastAsia="en-US"/>
              </w:rPr>
              <w:t>Kontraktuesi</w:t>
            </w:r>
          </w:p>
          <w:p w14:paraId="3A4B2E4B" w14:textId="77777777" w:rsidR="00E8293F" w:rsidRPr="00B529ED" w:rsidRDefault="00E8293F" w:rsidP="00867737">
            <w:pPr>
              <w:rPr>
                <w:rFonts w:ascii="Calibri" w:eastAsia="NSimSun" w:hAnsi="Calibri" w:cs="Calibri"/>
                <w:i/>
                <w:sz w:val="20"/>
                <w:szCs w:val="20"/>
                <w:lang w:eastAsia="en-US"/>
              </w:rPr>
            </w:pPr>
            <w:r w:rsidRPr="00B529ED">
              <w:rPr>
                <w:rFonts w:ascii="Calibri" w:eastAsia="NSimSun" w:hAnsi="Calibri" w:cs="Calibri"/>
                <w:i/>
                <w:sz w:val="20"/>
                <w:szCs w:val="20"/>
                <w:lang w:eastAsia="en-US"/>
              </w:rPr>
              <w:t>[të azhurnohet pas përzgjedhjes]</w:t>
            </w:r>
          </w:p>
        </w:tc>
      </w:tr>
      <w:tr w:rsidR="00E8293F" w:rsidRPr="00B529ED" w14:paraId="22B34A5B" w14:textId="77777777" w:rsidTr="00867737">
        <w:trPr>
          <w:jc w:val="center"/>
        </w:trPr>
        <w:tc>
          <w:tcPr>
            <w:tcW w:w="8982" w:type="dxa"/>
            <w:gridSpan w:val="3"/>
            <w:tcBorders>
              <w:top w:val="dotted" w:sz="4" w:space="0" w:color="auto"/>
              <w:bottom w:val="dotted" w:sz="4" w:space="0" w:color="auto"/>
            </w:tcBorders>
            <w:shd w:val="clear" w:color="auto" w:fill="E6E6E6"/>
          </w:tcPr>
          <w:p w14:paraId="1C772AD7" w14:textId="77777777" w:rsidR="00E8293F" w:rsidRPr="00B529ED" w:rsidRDefault="00E8293F" w:rsidP="00867737">
            <w:pPr>
              <w:jc w:val="both"/>
              <w:rPr>
                <w:rFonts w:ascii="Calibri" w:eastAsia="NSimSun" w:hAnsi="Calibri" w:cs="Calibri"/>
                <w:b/>
                <w:sz w:val="20"/>
                <w:szCs w:val="20"/>
                <w:lang w:eastAsia="en-US"/>
              </w:rPr>
            </w:pPr>
            <w:r w:rsidRPr="00B529ED">
              <w:rPr>
                <w:rFonts w:ascii="Calibri" w:eastAsia="NSimSun" w:hAnsi="Calibri" w:cs="Calibri"/>
                <w:b/>
                <w:sz w:val="20"/>
                <w:szCs w:val="20"/>
                <w:lang w:eastAsia="en-US"/>
              </w:rPr>
              <w:t>PËRSHKRIMI I VENDPUNISHTES</w:t>
            </w:r>
          </w:p>
        </w:tc>
      </w:tr>
      <w:tr w:rsidR="00E8293F" w:rsidRPr="00B529ED" w14:paraId="7F90D55E" w14:textId="77777777" w:rsidTr="00867737">
        <w:trPr>
          <w:jc w:val="center"/>
        </w:trPr>
        <w:tc>
          <w:tcPr>
            <w:tcW w:w="1790" w:type="dxa"/>
            <w:tcBorders>
              <w:top w:val="dotted" w:sz="4" w:space="0" w:color="auto"/>
              <w:bottom w:val="dotted" w:sz="4" w:space="0" w:color="auto"/>
            </w:tcBorders>
          </w:tcPr>
          <w:p w14:paraId="53384D24" w14:textId="77777777" w:rsidR="00E8293F" w:rsidRPr="00B529ED" w:rsidRDefault="00E8293F" w:rsidP="00867737">
            <w:pPr>
              <w:jc w:val="both"/>
              <w:rPr>
                <w:rFonts w:ascii="Calibri" w:eastAsia="NSimSun" w:hAnsi="Calibri" w:cs="Calibri"/>
                <w:sz w:val="20"/>
                <w:szCs w:val="20"/>
                <w:lang w:eastAsia="en-US"/>
              </w:rPr>
            </w:pPr>
            <w:r w:rsidRPr="00B529ED">
              <w:rPr>
                <w:rFonts w:ascii="Calibri" w:eastAsia="NSimSun" w:hAnsi="Calibri" w:cs="Calibri"/>
                <w:sz w:val="20"/>
                <w:szCs w:val="20"/>
                <w:lang w:eastAsia="en-US"/>
              </w:rPr>
              <w:t>Emri i vendpunishtes</w:t>
            </w:r>
          </w:p>
        </w:tc>
        <w:tc>
          <w:tcPr>
            <w:tcW w:w="7192" w:type="dxa"/>
            <w:gridSpan w:val="2"/>
            <w:tcBorders>
              <w:top w:val="dotted" w:sz="4" w:space="0" w:color="auto"/>
              <w:bottom w:val="dotted" w:sz="4" w:space="0" w:color="auto"/>
            </w:tcBorders>
          </w:tcPr>
          <w:p w14:paraId="31F42DE1" w14:textId="77777777" w:rsidR="00E8293F" w:rsidRPr="00B529ED" w:rsidRDefault="00E8293F" w:rsidP="00867737">
            <w:pPr>
              <w:jc w:val="both"/>
              <w:rPr>
                <w:rFonts w:ascii="Calibri" w:eastAsia="NSimSun" w:hAnsi="Calibri" w:cs="Calibri"/>
                <w:b/>
                <w:sz w:val="20"/>
                <w:szCs w:val="20"/>
                <w:lang w:eastAsia="en-US"/>
              </w:rPr>
            </w:pPr>
            <w:r w:rsidRPr="00B529ED">
              <w:rPr>
                <w:rFonts w:ascii="Calibri" w:hAnsi="Calibri" w:cs="Calibri"/>
                <w:b/>
                <w:noProof/>
                <w:sz w:val="20"/>
                <w:szCs w:val="20"/>
                <w:lang w:eastAsia="en-US"/>
              </w:rPr>
              <w:t>NËNPROJEKTI 4 ( LOT 4 ) Morinë – Rezinë – Goden</w:t>
            </w:r>
          </w:p>
        </w:tc>
      </w:tr>
      <w:tr w:rsidR="00E8293F" w:rsidRPr="00B529ED" w14:paraId="2B0091F0" w14:textId="77777777" w:rsidTr="00867737">
        <w:trPr>
          <w:jc w:val="center"/>
        </w:trPr>
        <w:tc>
          <w:tcPr>
            <w:tcW w:w="1790" w:type="dxa"/>
            <w:tcBorders>
              <w:top w:val="dotted" w:sz="4" w:space="0" w:color="auto"/>
              <w:bottom w:val="dotted" w:sz="4" w:space="0" w:color="auto"/>
            </w:tcBorders>
          </w:tcPr>
          <w:p w14:paraId="72568609" w14:textId="77777777" w:rsidR="00E8293F" w:rsidRPr="00B529ED" w:rsidRDefault="00E8293F" w:rsidP="00867737">
            <w:pPr>
              <w:rPr>
                <w:rFonts w:ascii="Calibri" w:eastAsia="NSimSun" w:hAnsi="Calibri" w:cs="Calibri"/>
                <w:sz w:val="20"/>
                <w:szCs w:val="20"/>
                <w:lang w:eastAsia="en-US"/>
              </w:rPr>
            </w:pPr>
            <w:r w:rsidRPr="00B529ED">
              <w:rPr>
                <w:rFonts w:ascii="Calibri" w:eastAsia="NSimSun" w:hAnsi="Calibri" w:cs="Calibri"/>
                <w:sz w:val="20"/>
                <w:szCs w:val="20"/>
                <w:lang w:eastAsia="en-US"/>
              </w:rPr>
              <w:lastRenderedPageBreak/>
              <w:t>Përshkruaj vendndodhjen e vendpunishtes</w:t>
            </w:r>
          </w:p>
        </w:tc>
        <w:tc>
          <w:tcPr>
            <w:tcW w:w="4165" w:type="dxa"/>
            <w:tcBorders>
              <w:top w:val="dotted" w:sz="4" w:space="0" w:color="auto"/>
              <w:bottom w:val="dotted" w:sz="4" w:space="0" w:color="auto"/>
            </w:tcBorders>
          </w:tcPr>
          <w:p w14:paraId="7C60F017" w14:textId="77777777" w:rsidR="00E8293F" w:rsidRPr="00B529ED" w:rsidRDefault="00E8293F" w:rsidP="00867737">
            <w:pPr>
              <w:jc w:val="both"/>
              <w:rPr>
                <w:rFonts w:ascii="Calibri" w:eastAsia="NSimSun" w:hAnsi="Calibri" w:cs="Calibri"/>
                <w:sz w:val="20"/>
                <w:szCs w:val="20"/>
                <w:lang w:eastAsia="en-US"/>
              </w:rPr>
            </w:pPr>
            <w:r w:rsidRPr="00B529ED">
              <w:rPr>
                <w:rFonts w:ascii="Calibri" w:hAnsi="Calibri" w:cs="Calibri"/>
                <w:sz w:val="20"/>
                <w:szCs w:val="20"/>
                <w:lang w:eastAsia="en-US"/>
              </w:rPr>
              <w:t xml:space="preserve">Fshatrat </w:t>
            </w:r>
            <w:r w:rsidRPr="00B529ED">
              <w:rPr>
                <w:rFonts w:ascii="Calibri" w:hAnsi="Calibri" w:cs="Calibri"/>
                <w:noProof/>
                <w:sz w:val="20"/>
                <w:szCs w:val="20"/>
                <w:lang w:eastAsia="en-US"/>
              </w:rPr>
              <w:t>Morinë, Rezinë dhe Goden</w:t>
            </w:r>
            <w:r w:rsidRPr="00B529ED">
              <w:rPr>
                <w:rFonts w:ascii="Calibri" w:hAnsi="Calibri" w:cs="Calibri"/>
                <w:sz w:val="20"/>
                <w:szCs w:val="20"/>
                <w:lang w:eastAsia="en-US"/>
              </w:rPr>
              <w:t xml:space="preserve"> të komunës së </w:t>
            </w:r>
            <w:r w:rsidRPr="00B529ED">
              <w:rPr>
                <w:rFonts w:ascii="Calibri" w:hAnsi="Calibri" w:cs="Calibri"/>
                <w:noProof/>
                <w:sz w:val="20"/>
                <w:szCs w:val="20"/>
                <w:lang w:eastAsia="en-US"/>
              </w:rPr>
              <w:t>Gjakove</w:t>
            </w:r>
          </w:p>
        </w:tc>
        <w:tc>
          <w:tcPr>
            <w:tcW w:w="3027" w:type="dxa"/>
            <w:tcBorders>
              <w:top w:val="dotted" w:sz="4" w:space="0" w:color="auto"/>
              <w:bottom w:val="dotted" w:sz="4" w:space="0" w:color="auto"/>
            </w:tcBorders>
          </w:tcPr>
          <w:p w14:paraId="2DE7A70E" w14:textId="77777777" w:rsidR="00E8293F" w:rsidRPr="00B529ED" w:rsidRDefault="00E8293F" w:rsidP="00867737">
            <w:pPr>
              <w:jc w:val="both"/>
              <w:rPr>
                <w:rFonts w:ascii="Calibri" w:eastAsia="NSimSun" w:hAnsi="Calibri" w:cs="Calibri"/>
                <w:sz w:val="20"/>
                <w:szCs w:val="20"/>
                <w:lang w:eastAsia="en-US"/>
              </w:rPr>
            </w:pPr>
            <w:r w:rsidRPr="00B529ED">
              <w:rPr>
                <w:rFonts w:ascii="Calibri" w:eastAsia="NSimSun" w:hAnsi="Calibri" w:cs="Calibri"/>
                <w:sz w:val="20"/>
                <w:szCs w:val="20"/>
                <w:lang w:eastAsia="en-US"/>
              </w:rPr>
              <w:t>Shtojca 1: Informacioni i vendpunishtes (shifrat nga vendpunishtja) [..] Y  [X] N</w:t>
            </w:r>
          </w:p>
        </w:tc>
      </w:tr>
      <w:tr w:rsidR="00E8293F" w:rsidRPr="00B529ED" w14:paraId="5F3658C9" w14:textId="77777777" w:rsidTr="00867737">
        <w:trPr>
          <w:jc w:val="center"/>
        </w:trPr>
        <w:tc>
          <w:tcPr>
            <w:tcW w:w="1790" w:type="dxa"/>
            <w:tcBorders>
              <w:top w:val="dotted" w:sz="4" w:space="0" w:color="auto"/>
              <w:bottom w:val="dotted" w:sz="4" w:space="0" w:color="auto"/>
            </w:tcBorders>
          </w:tcPr>
          <w:p w14:paraId="4FEB7376" w14:textId="77777777" w:rsidR="00E8293F" w:rsidRPr="00B529ED" w:rsidRDefault="00E8293F" w:rsidP="00867737">
            <w:pPr>
              <w:rPr>
                <w:rFonts w:ascii="Calibri" w:eastAsia="NSimSun" w:hAnsi="Calibri" w:cs="Calibri"/>
                <w:sz w:val="20"/>
                <w:szCs w:val="20"/>
                <w:lang w:eastAsia="en-US"/>
              </w:rPr>
            </w:pPr>
            <w:r w:rsidRPr="00B529ED">
              <w:rPr>
                <w:rFonts w:ascii="Calibri" w:eastAsia="NSimSun" w:hAnsi="Calibri" w:cs="Calibri"/>
                <w:sz w:val="20"/>
                <w:szCs w:val="20"/>
                <w:lang w:eastAsia="en-US"/>
              </w:rPr>
              <w:t>Kush është pronari  tokës?</w:t>
            </w:r>
          </w:p>
        </w:tc>
        <w:tc>
          <w:tcPr>
            <w:tcW w:w="7192" w:type="dxa"/>
            <w:gridSpan w:val="2"/>
            <w:tcBorders>
              <w:top w:val="dotted" w:sz="4" w:space="0" w:color="auto"/>
              <w:bottom w:val="dotted" w:sz="4" w:space="0" w:color="auto"/>
            </w:tcBorders>
            <w:vAlign w:val="center"/>
          </w:tcPr>
          <w:p w14:paraId="16B95674" w14:textId="77777777" w:rsidR="00E8293F" w:rsidRPr="00B529ED" w:rsidRDefault="00E8293F" w:rsidP="00867737">
            <w:pPr>
              <w:jc w:val="both"/>
              <w:rPr>
                <w:rFonts w:ascii="Calibri" w:eastAsia="NSimSun" w:hAnsi="Calibri" w:cs="Calibri"/>
                <w:sz w:val="20"/>
                <w:szCs w:val="20"/>
                <w:lang w:eastAsia="en-US"/>
              </w:rPr>
            </w:pPr>
            <w:r w:rsidRPr="00B529ED">
              <w:rPr>
                <w:rFonts w:ascii="Calibri" w:eastAsia="NSimSun" w:hAnsi="Calibri" w:cs="Calibri"/>
                <w:sz w:val="20"/>
                <w:szCs w:val="20"/>
                <w:lang w:eastAsia="en-US"/>
              </w:rPr>
              <w:t>Është në pronësi publike</w:t>
            </w:r>
          </w:p>
        </w:tc>
      </w:tr>
      <w:tr w:rsidR="00E8293F" w:rsidRPr="00B529ED" w14:paraId="5F036ED2" w14:textId="77777777" w:rsidTr="00867737">
        <w:trPr>
          <w:jc w:val="center"/>
        </w:trPr>
        <w:tc>
          <w:tcPr>
            <w:tcW w:w="1790" w:type="dxa"/>
            <w:tcBorders>
              <w:top w:val="dotted" w:sz="4" w:space="0" w:color="auto"/>
              <w:bottom w:val="dotted" w:sz="4" w:space="0" w:color="auto"/>
            </w:tcBorders>
          </w:tcPr>
          <w:p w14:paraId="42F8FD26" w14:textId="77777777" w:rsidR="00E8293F" w:rsidRPr="00B529ED" w:rsidRDefault="00E8293F" w:rsidP="00867737">
            <w:pPr>
              <w:jc w:val="both"/>
              <w:rPr>
                <w:rFonts w:ascii="Calibri" w:eastAsia="NSimSun" w:hAnsi="Calibri" w:cs="Calibri"/>
                <w:sz w:val="20"/>
                <w:szCs w:val="20"/>
                <w:lang w:eastAsia="en-US"/>
              </w:rPr>
            </w:pPr>
            <w:r w:rsidRPr="00B529ED">
              <w:rPr>
                <w:rFonts w:ascii="Calibri" w:eastAsia="NSimSun" w:hAnsi="Calibri" w:cs="Calibri"/>
                <w:sz w:val="20"/>
                <w:szCs w:val="20"/>
                <w:lang w:eastAsia="en-US"/>
              </w:rPr>
              <w:t>Përshkrimi gjeografik</w:t>
            </w:r>
          </w:p>
        </w:tc>
        <w:tc>
          <w:tcPr>
            <w:tcW w:w="7192" w:type="dxa"/>
            <w:gridSpan w:val="2"/>
            <w:tcBorders>
              <w:top w:val="dotted" w:sz="4" w:space="0" w:color="auto"/>
              <w:bottom w:val="dotted" w:sz="4" w:space="0" w:color="auto"/>
            </w:tcBorders>
          </w:tcPr>
          <w:p w14:paraId="65146462" w14:textId="77777777" w:rsidR="00E8293F" w:rsidRPr="00B529ED" w:rsidRDefault="00E8293F" w:rsidP="00867737">
            <w:pPr>
              <w:jc w:val="both"/>
              <w:rPr>
                <w:rFonts w:ascii="Calibri" w:eastAsia="NSimSun" w:hAnsi="Calibri" w:cs="Calibri"/>
                <w:sz w:val="20"/>
                <w:szCs w:val="20"/>
                <w:lang w:eastAsia="en-US"/>
              </w:rPr>
            </w:pPr>
            <w:r w:rsidRPr="00B529ED">
              <w:rPr>
                <w:rFonts w:ascii="Calibri" w:eastAsia="NSimSun" w:hAnsi="Calibri" w:cs="Calibri"/>
                <w:sz w:val="20"/>
                <w:szCs w:val="20"/>
                <w:lang w:eastAsia="en-US"/>
              </w:rPr>
              <w:t xml:space="preserve">Shteti: Republika e Kosovës </w:t>
            </w:r>
          </w:p>
          <w:p w14:paraId="5A5BEBAD" w14:textId="77777777" w:rsidR="00E8293F" w:rsidRPr="00B529ED" w:rsidRDefault="00E8293F" w:rsidP="00867737">
            <w:pPr>
              <w:jc w:val="both"/>
              <w:rPr>
                <w:rFonts w:ascii="Calibri" w:eastAsia="NSimSun" w:hAnsi="Calibri" w:cs="Calibri"/>
                <w:sz w:val="20"/>
                <w:szCs w:val="20"/>
                <w:lang w:eastAsia="en-US"/>
              </w:rPr>
            </w:pPr>
            <w:r>
              <w:rPr>
                <w:rFonts w:ascii="Calibri" w:eastAsia="NSimSun" w:hAnsi="Calibri" w:cs="Calibri"/>
                <w:sz w:val="20"/>
                <w:szCs w:val="20"/>
                <w:lang w:eastAsia="en-US"/>
              </w:rPr>
              <w:t>Komuna: Gjakovë</w:t>
            </w:r>
            <w:r w:rsidRPr="00B529ED">
              <w:rPr>
                <w:rFonts w:ascii="Calibri" w:eastAsia="NSimSun" w:hAnsi="Calibri" w:cs="Calibri"/>
                <w:sz w:val="20"/>
                <w:szCs w:val="20"/>
                <w:lang w:eastAsia="en-US"/>
              </w:rPr>
              <w:t xml:space="preserve"> </w:t>
            </w:r>
          </w:p>
          <w:p w14:paraId="136D3127" w14:textId="77777777" w:rsidR="00E8293F" w:rsidRPr="00B529ED" w:rsidRDefault="00E8293F" w:rsidP="00867737">
            <w:pPr>
              <w:jc w:val="both"/>
              <w:rPr>
                <w:rFonts w:ascii="Calibri" w:eastAsia="NSimSun" w:hAnsi="Calibri" w:cs="Calibri"/>
                <w:sz w:val="20"/>
                <w:szCs w:val="20"/>
                <w:lang w:eastAsia="en-US"/>
              </w:rPr>
            </w:pPr>
            <w:r w:rsidRPr="00B529ED">
              <w:rPr>
                <w:rFonts w:ascii="Calibri" w:eastAsia="NSimSun" w:hAnsi="Calibri" w:cs="Calibri"/>
                <w:sz w:val="20"/>
                <w:szCs w:val="20"/>
                <w:lang w:eastAsia="en-US"/>
              </w:rPr>
              <w:t xml:space="preserve">Vendi: </w:t>
            </w:r>
            <w:r w:rsidRPr="00B529ED">
              <w:rPr>
                <w:rFonts w:ascii="Calibri" w:eastAsia="NSimSun" w:hAnsi="Calibri" w:cs="Calibri"/>
                <w:noProof/>
                <w:sz w:val="20"/>
                <w:szCs w:val="20"/>
                <w:lang w:eastAsia="en-US"/>
              </w:rPr>
              <w:t>Morinë, Rezinë dhe Goden</w:t>
            </w:r>
            <w:r w:rsidRPr="00B529ED">
              <w:rPr>
                <w:rFonts w:ascii="Calibri" w:eastAsia="NSimSun" w:hAnsi="Calibri" w:cs="Calibri"/>
                <w:sz w:val="20"/>
                <w:szCs w:val="20"/>
                <w:lang w:eastAsia="en-US"/>
              </w:rPr>
              <w:t>, të përshkruara në kapitullin 2 të kësaj liste kontrolluese.</w:t>
            </w:r>
          </w:p>
        </w:tc>
      </w:tr>
      <w:tr w:rsidR="00E8293F" w:rsidRPr="00B529ED" w14:paraId="456C6710" w14:textId="77777777" w:rsidTr="00867737">
        <w:trPr>
          <w:trHeight w:val="170"/>
          <w:jc w:val="center"/>
        </w:trPr>
        <w:tc>
          <w:tcPr>
            <w:tcW w:w="8982" w:type="dxa"/>
            <w:gridSpan w:val="3"/>
            <w:tcBorders>
              <w:top w:val="dotted" w:sz="4" w:space="0" w:color="auto"/>
              <w:bottom w:val="dotted" w:sz="4" w:space="0" w:color="auto"/>
            </w:tcBorders>
            <w:shd w:val="clear" w:color="auto" w:fill="E6E6E6"/>
          </w:tcPr>
          <w:p w14:paraId="21BF5D56" w14:textId="77777777" w:rsidR="00E8293F" w:rsidRPr="00B529ED" w:rsidRDefault="00E8293F" w:rsidP="00867737">
            <w:pPr>
              <w:jc w:val="both"/>
              <w:rPr>
                <w:rFonts w:ascii="Calibri" w:eastAsia="NSimSun" w:hAnsi="Calibri" w:cs="Calibri"/>
                <w:b/>
                <w:sz w:val="20"/>
                <w:szCs w:val="20"/>
                <w:lang w:eastAsia="en-US"/>
              </w:rPr>
            </w:pPr>
            <w:r w:rsidRPr="00B529ED">
              <w:rPr>
                <w:rFonts w:ascii="Calibri" w:eastAsia="NSimSun" w:hAnsi="Calibri" w:cs="Calibri"/>
                <w:b/>
                <w:sz w:val="20"/>
                <w:szCs w:val="20"/>
                <w:lang w:eastAsia="en-US"/>
              </w:rPr>
              <w:t>LEGJISLACIONI</w:t>
            </w:r>
          </w:p>
        </w:tc>
      </w:tr>
      <w:tr w:rsidR="00E8293F" w:rsidRPr="00B529ED" w14:paraId="70671BB0" w14:textId="77777777" w:rsidTr="00867737">
        <w:trPr>
          <w:trHeight w:val="2672"/>
          <w:jc w:val="center"/>
        </w:trPr>
        <w:tc>
          <w:tcPr>
            <w:tcW w:w="1790" w:type="dxa"/>
            <w:tcBorders>
              <w:top w:val="dotted" w:sz="4" w:space="0" w:color="auto"/>
              <w:bottom w:val="dotted" w:sz="4" w:space="0" w:color="auto"/>
            </w:tcBorders>
          </w:tcPr>
          <w:p w14:paraId="6ABA9AD7" w14:textId="77777777" w:rsidR="00E8293F" w:rsidRPr="00B529ED" w:rsidRDefault="00E8293F" w:rsidP="00867737">
            <w:pPr>
              <w:jc w:val="both"/>
              <w:rPr>
                <w:rFonts w:ascii="Calibri" w:eastAsia="NSimSun" w:hAnsi="Calibri" w:cs="Calibri"/>
                <w:sz w:val="20"/>
                <w:szCs w:val="20"/>
                <w:lang w:eastAsia="en-US"/>
              </w:rPr>
            </w:pPr>
            <w:r w:rsidRPr="00B529ED">
              <w:rPr>
                <w:rFonts w:ascii="Calibri" w:eastAsia="NSimSun" w:hAnsi="Calibri" w:cs="Calibri"/>
                <w:sz w:val="20"/>
                <w:szCs w:val="20"/>
                <w:lang w:eastAsia="en-US"/>
              </w:rPr>
              <w:t>Identifikoni legjislacionin dhe lejet kombëtare dhe lokale që zbatohen për aktivitetin e projektit</w:t>
            </w:r>
          </w:p>
        </w:tc>
        <w:tc>
          <w:tcPr>
            <w:tcW w:w="7192" w:type="dxa"/>
            <w:gridSpan w:val="2"/>
            <w:tcBorders>
              <w:top w:val="dotted" w:sz="4" w:space="0" w:color="auto"/>
              <w:bottom w:val="dotted" w:sz="4" w:space="0" w:color="auto"/>
            </w:tcBorders>
          </w:tcPr>
          <w:p w14:paraId="13D315A1" w14:textId="77777777" w:rsidR="00E8293F" w:rsidRPr="00B529ED" w:rsidRDefault="00E8293F" w:rsidP="00867737">
            <w:pPr>
              <w:numPr>
                <w:ilvl w:val="0"/>
                <w:numId w:val="17"/>
              </w:numPr>
              <w:contextualSpacing/>
              <w:jc w:val="both"/>
              <w:rPr>
                <w:rFonts w:ascii="Calibri" w:eastAsia="NSimSun" w:hAnsi="Calibri" w:cs="Calibri"/>
                <w:sz w:val="20"/>
                <w:szCs w:val="20"/>
                <w:lang w:eastAsia="en-US"/>
              </w:rPr>
            </w:pPr>
            <w:r w:rsidRPr="00B529ED">
              <w:rPr>
                <w:rFonts w:ascii="Calibri" w:eastAsia="NSimSun" w:hAnsi="Calibri" w:cs="Calibri"/>
                <w:sz w:val="20"/>
                <w:szCs w:val="20"/>
                <w:lang w:eastAsia="en-US"/>
              </w:rPr>
              <w:t>Rregullorja nr. 05/2017 për Ndërtimin, Instalimin, dhe Mbikëqyrjen e Infrastrukturës së Komunikimeve Elektronike.</w:t>
            </w:r>
          </w:p>
          <w:p w14:paraId="23F18E11" w14:textId="77777777" w:rsidR="00E8293F" w:rsidRPr="00B529ED" w:rsidRDefault="00E8293F" w:rsidP="00867737">
            <w:pPr>
              <w:numPr>
                <w:ilvl w:val="0"/>
                <w:numId w:val="17"/>
              </w:numPr>
              <w:contextualSpacing/>
              <w:jc w:val="both"/>
              <w:rPr>
                <w:rFonts w:ascii="Calibri" w:eastAsia="NSimSun" w:hAnsi="Calibri" w:cs="Calibri"/>
                <w:sz w:val="20"/>
                <w:szCs w:val="20"/>
                <w:lang w:eastAsia="en-US"/>
              </w:rPr>
            </w:pPr>
            <w:r w:rsidRPr="00B529ED">
              <w:rPr>
                <w:rFonts w:ascii="Calibri" w:eastAsia="NSimSun" w:hAnsi="Calibri" w:cs="Calibri"/>
                <w:sz w:val="20"/>
                <w:szCs w:val="20"/>
                <w:lang w:eastAsia="en-US"/>
              </w:rPr>
              <w:t>Ligji për Mbeturinat (2012)</w:t>
            </w:r>
          </w:p>
          <w:p w14:paraId="04E3EE15" w14:textId="77777777" w:rsidR="00E8293F" w:rsidRPr="00B529ED" w:rsidRDefault="00E8293F" w:rsidP="00867737">
            <w:pPr>
              <w:numPr>
                <w:ilvl w:val="0"/>
                <w:numId w:val="17"/>
              </w:numPr>
              <w:contextualSpacing/>
              <w:jc w:val="both"/>
              <w:rPr>
                <w:rFonts w:ascii="Calibri" w:eastAsia="NSimSun" w:hAnsi="Calibri" w:cs="Calibri"/>
                <w:sz w:val="20"/>
                <w:szCs w:val="20"/>
                <w:lang w:eastAsia="en-US"/>
              </w:rPr>
            </w:pPr>
            <w:r w:rsidRPr="00B529ED">
              <w:rPr>
                <w:rFonts w:ascii="Calibri" w:eastAsia="NSimSun" w:hAnsi="Calibri" w:cs="Calibri"/>
                <w:sz w:val="20"/>
                <w:szCs w:val="20"/>
                <w:lang w:eastAsia="en-US"/>
              </w:rPr>
              <w:t>Ligji për Komunikimet Elektronike (2009)</w:t>
            </w:r>
          </w:p>
          <w:p w14:paraId="37314F2E" w14:textId="77777777" w:rsidR="00E8293F" w:rsidRPr="00B529ED" w:rsidRDefault="00E8293F" w:rsidP="00867737">
            <w:pPr>
              <w:numPr>
                <w:ilvl w:val="0"/>
                <w:numId w:val="17"/>
              </w:numPr>
              <w:spacing w:before="100" w:beforeAutospacing="1" w:after="100" w:afterAutospacing="1"/>
              <w:rPr>
                <w:rFonts w:ascii="Calibri" w:eastAsia="NSimSun" w:hAnsi="Calibri" w:cs="Calibri"/>
                <w:sz w:val="20"/>
                <w:szCs w:val="20"/>
                <w:lang w:eastAsia="en-US"/>
              </w:rPr>
            </w:pPr>
            <w:r w:rsidRPr="00B529ED">
              <w:rPr>
                <w:rFonts w:ascii="Calibri" w:eastAsia="NSimSun" w:hAnsi="Calibri" w:cs="Calibri"/>
                <w:sz w:val="20"/>
                <w:szCs w:val="20"/>
                <w:lang w:eastAsia="en-US"/>
              </w:rPr>
              <w:t xml:space="preserve">Ligji për Mbrojtjen e Mjedisit 2002/8 </w:t>
            </w:r>
          </w:p>
          <w:p w14:paraId="79B77059" w14:textId="77777777" w:rsidR="00E8293F" w:rsidRPr="00B529ED" w:rsidRDefault="00E8293F" w:rsidP="00867737">
            <w:pPr>
              <w:numPr>
                <w:ilvl w:val="0"/>
                <w:numId w:val="17"/>
              </w:numPr>
              <w:spacing w:before="100" w:beforeAutospacing="1" w:after="100" w:afterAutospacing="1"/>
              <w:rPr>
                <w:rFonts w:ascii="Calibri" w:eastAsia="NSimSun" w:hAnsi="Calibri" w:cs="Calibri"/>
                <w:sz w:val="20"/>
                <w:szCs w:val="20"/>
                <w:lang w:eastAsia="en-US"/>
              </w:rPr>
            </w:pPr>
            <w:r w:rsidRPr="00B529ED">
              <w:rPr>
                <w:rFonts w:ascii="Calibri" w:eastAsia="NSimSun" w:hAnsi="Calibri" w:cs="Calibri"/>
                <w:sz w:val="20"/>
                <w:szCs w:val="20"/>
                <w:lang w:eastAsia="en-US"/>
              </w:rPr>
              <w:t xml:space="preserve">Ligji nr. 03/L-214 për Vlerësimin e Ndikimit në Mjedis </w:t>
            </w:r>
          </w:p>
          <w:p w14:paraId="0D5E01F8" w14:textId="77777777" w:rsidR="00E8293F" w:rsidRPr="00B529ED" w:rsidRDefault="00E8293F" w:rsidP="00867737">
            <w:pPr>
              <w:numPr>
                <w:ilvl w:val="0"/>
                <w:numId w:val="17"/>
              </w:numPr>
              <w:spacing w:before="100" w:beforeAutospacing="1" w:after="100" w:afterAutospacing="1"/>
              <w:rPr>
                <w:rFonts w:ascii="Calibri" w:eastAsia="NSimSun" w:hAnsi="Calibri" w:cs="Calibri"/>
                <w:sz w:val="20"/>
                <w:szCs w:val="20"/>
                <w:lang w:eastAsia="en-US"/>
              </w:rPr>
            </w:pPr>
            <w:r w:rsidRPr="00B529ED">
              <w:rPr>
                <w:rFonts w:ascii="Calibri" w:eastAsia="NSimSun" w:hAnsi="Calibri" w:cs="Calibri"/>
                <w:sz w:val="20"/>
                <w:szCs w:val="20"/>
                <w:lang w:eastAsia="en-US"/>
              </w:rPr>
              <w:t xml:space="preserve">Ligji për Inspektoratin e Mjedisit, Ujërave, Natyrës, Planifikimit Hapësinor dhe Ndërtimit (04/L-175) </w:t>
            </w:r>
          </w:p>
          <w:p w14:paraId="6A7E2F7A" w14:textId="77777777" w:rsidR="00E8293F" w:rsidRPr="00B529ED" w:rsidRDefault="00E8293F" w:rsidP="00867737">
            <w:pPr>
              <w:numPr>
                <w:ilvl w:val="0"/>
                <w:numId w:val="17"/>
              </w:numPr>
              <w:spacing w:before="100" w:beforeAutospacing="1" w:after="100" w:afterAutospacing="1"/>
              <w:rPr>
                <w:rFonts w:ascii="Calibri" w:eastAsia="NSimSun" w:hAnsi="Calibri" w:cs="Calibri"/>
                <w:sz w:val="20"/>
                <w:szCs w:val="20"/>
                <w:lang w:eastAsia="en-US"/>
              </w:rPr>
            </w:pPr>
            <w:r w:rsidRPr="00B529ED">
              <w:rPr>
                <w:rFonts w:ascii="Calibri" w:eastAsia="NSimSun" w:hAnsi="Calibri" w:cs="Calibri"/>
                <w:sz w:val="20"/>
                <w:szCs w:val="20"/>
                <w:lang w:eastAsia="en-US"/>
              </w:rPr>
              <w:t xml:space="preserve">Ligji për Vetëqeverisjen Lokale </w:t>
            </w:r>
          </w:p>
          <w:p w14:paraId="05F057DB" w14:textId="77777777" w:rsidR="00E8293F" w:rsidRPr="00B529ED" w:rsidRDefault="00E8293F" w:rsidP="00867737">
            <w:pPr>
              <w:numPr>
                <w:ilvl w:val="0"/>
                <w:numId w:val="17"/>
              </w:numPr>
              <w:spacing w:before="100" w:beforeAutospacing="1" w:after="100" w:afterAutospacing="1"/>
              <w:rPr>
                <w:rFonts w:ascii="Calibri" w:eastAsia="NSimSun" w:hAnsi="Calibri" w:cs="Calibri"/>
                <w:sz w:val="20"/>
                <w:szCs w:val="20"/>
                <w:lang w:eastAsia="en-US"/>
              </w:rPr>
            </w:pPr>
            <w:r w:rsidRPr="00B529ED">
              <w:rPr>
                <w:rFonts w:ascii="Calibri" w:eastAsia="NSimSun" w:hAnsi="Calibri" w:cs="Calibri"/>
                <w:sz w:val="20"/>
                <w:szCs w:val="20"/>
                <w:lang w:eastAsia="en-US"/>
              </w:rPr>
              <w:t>Ligji për Planifikimin Hapësinor</w:t>
            </w:r>
          </w:p>
        </w:tc>
      </w:tr>
      <w:tr w:rsidR="00E8293F" w:rsidRPr="00B529ED" w14:paraId="51365B48" w14:textId="77777777" w:rsidTr="00867737">
        <w:trPr>
          <w:jc w:val="center"/>
        </w:trPr>
        <w:tc>
          <w:tcPr>
            <w:tcW w:w="8982" w:type="dxa"/>
            <w:gridSpan w:val="3"/>
            <w:tcBorders>
              <w:top w:val="dotted" w:sz="4" w:space="0" w:color="auto"/>
              <w:bottom w:val="nil"/>
            </w:tcBorders>
            <w:shd w:val="clear" w:color="auto" w:fill="E6E6E6"/>
          </w:tcPr>
          <w:p w14:paraId="3E9E1271" w14:textId="77777777" w:rsidR="00E8293F" w:rsidRPr="00B529ED" w:rsidRDefault="00E8293F" w:rsidP="00867737">
            <w:pPr>
              <w:jc w:val="both"/>
              <w:rPr>
                <w:rFonts w:ascii="Calibri" w:eastAsia="NSimSun" w:hAnsi="Calibri" w:cs="Calibri"/>
                <w:b/>
                <w:sz w:val="20"/>
                <w:szCs w:val="20"/>
                <w:lang w:eastAsia="en-US"/>
              </w:rPr>
            </w:pPr>
            <w:r w:rsidRPr="00B529ED">
              <w:rPr>
                <w:rFonts w:ascii="Calibri" w:eastAsia="NSimSun" w:hAnsi="Calibri" w:cs="Calibri"/>
                <w:b/>
                <w:sz w:val="20"/>
                <w:szCs w:val="20"/>
                <w:lang w:eastAsia="en-US"/>
              </w:rPr>
              <w:t>KONSULTIMI PUBLIK</w:t>
            </w:r>
          </w:p>
        </w:tc>
      </w:tr>
      <w:tr w:rsidR="00E8293F" w:rsidRPr="00B529ED" w14:paraId="5DE5F02A" w14:textId="77777777" w:rsidTr="00867737">
        <w:trPr>
          <w:jc w:val="center"/>
        </w:trPr>
        <w:tc>
          <w:tcPr>
            <w:tcW w:w="1790" w:type="dxa"/>
            <w:tcBorders>
              <w:top w:val="nil"/>
              <w:bottom w:val="dotted" w:sz="4" w:space="0" w:color="auto"/>
            </w:tcBorders>
          </w:tcPr>
          <w:p w14:paraId="2D58B804" w14:textId="77777777" w:rsidR="00E8293F" w:rsidRPr="00B529ED" w:rsidRDefault="00E8293F" w:rsidP="00867737">
            <w:pPr>
              <w:jc w:val="both"/>
              <w:rPr>
                <w:rFonts w:ascii="Calibri" w:eastAsia="NSimSun" w:hAnsi="Calibri" w:cs="Calibri"/>
                <w:sz w:val="20"/>
                <w:szCs w:val="20"/>
                <w:lang w:eastAsia="en-US"/>
              </w:rPr>
            </w:pPr>
            <w:r w:rsidRPr="00B529ED">
              <w:rPr>
                <w:rFonts w:ascii="Calibri" w:eastAsia="NSimSun" w:hAnsi="Calibri" w:cs="Calibri"/>
                <w:sz w:val="20"/>
                <w:szCs w:val="20"/>
                <w:lang w:eastAsia="en-US"/>
              </w:rPr>
              <w:t>Identifikoni kur/ku zhvillohet procesi i konsultimit publik</w:t>
            </w:r>
          </w:p>
        </w:tc>
        <w:tc>
          <w:tcPr>
            <w:tcW w:w="7192" w:type="dxa"/>
            <w:gridSpan w:val="2"/>
            <w:tcBorders>
              <w:top w:val="nil"/>
              <w:bottom w:val="dotted" w:sz="4" w:space="0" w:color="auto"/>
            </w:tcBorders>
          </w:tcPr>
          <w:p w14:paraId="3F9849A5" w14:textId="77777777" w:rsidR="00E8293F" w:rsidRPr="00B529ED" w:rsidRDefault="00E8293F" w:rsidP="00867737">
            <w:pPr>
              <w:shd w:val="clear" w:color="auto" w:fill="FFFFFF"/>
              <w:spacing w:before="100" w:beforeAutospacing="1" w:after="100" w:afterAutospacing="1"/>
              <w:jc w:val="both"/>
              <w:rPr>
                <w:rFonts w:ascii="Calibri" w:eastAsia="NSimSun" w:hAnsi="Calibri" w:cs="Calibri"/>
                <w:sz w:val="20"/>
                <w:szCs w:val="20"/>
                <w:lang w:eastAsia="en-US"/>
              </w:rPr>
            </w:pPr>
            <w:r w:rsidRPr="00B529ED">
              <w:rPr>
                <w:rFonts w:ascii="Calibri" w:eastAsia="NSimSun" w:hAnsi="Calibri" w:cs="Calibri"/>
                <w:sz w:val="20"/>
                <w:szCs w:val="20"/>
                <w:lang w:eastAsia="en-US"/>
              </w:rPr>
              <w:t xml:space="preserve">Procedura për publikimin e listës kontrolluese të PMSM-së është si në vijim: </w:t>
            </w:r>
          </w:p>
          <w:p w14:paraId="504E10C3" w14:textId="77777777" w:rsidR="00E8293F" w:rsidRPr="00B529ED" w:rsidRDefault="00E8293F" w:rsidP="00867737">
            <w:pPr>
              <w:shd w:val="clear" w:color="auto" w:fill="FFFFFF"/>
              <w:spacing w:before="100" w:beforeAutospacing="1" w:after="100" w:afterAutospacing="1"/>
              <w:jc w:val="both"/>
              <w:rPr>
                <w:rFonts w:eastAsia="NSimSun"/>
                <w:lang w:eastAsia="en-US"/>
              </w:rPr>
            </w:pPr>
            <w:r w:rsidRPr="00B529ED">
              <w:rPr>
                <w:rFonts w:ascii="Calibri" w:eastAsia="NSimSun" w:hAnsi="Calibri" w:cs="Calibri"/>
                <w:sz w:val="20"/>
                <w:szCs w:val="20"/>
                <w:lang w:eastAsia="en-US"/>
              </w:rPr>
              <w:t xml:space="preserve">Lista Kontrolluese e PMSM-së do të publikohet në faqen e internetit të KODE-s dhe në faqen e internetit të komunës së </w:t>
            </w:r>
            <w:r>
              <w:rPr>
                <w:rFonts w:ascii="Calibri" w:eastAsia="NSimSun" w:hAnsi="Calibri" w:cs="Calibri"/>
                <w:sz w:val="20"/>
                <w:szCs w:val="20"/>
                <w:lang w:eastAsia="en-US"/>
              </w:rPr>
              <w:t>Gjakovës</w:t>
            </w:r>
            <w:r w:rsidRPr="00B529ED">
              <w:rPr>
                <w:rFonts w:ascii="Calibri" w:eastAsia="NSimSun" w:hAnsi="Calibri" w:cs="Calibri"/>
                <w:sz w:val="20"/>
                <w:szCs w:val="20"/>
                <w:lang w:eastAsia="en-US"/>
              </w:rPr>
              <w:t xml:space="preserve"> në anglisht, serbisht dhe shqip dhe do të jetë në dispozicion të publikut për të paktën 14 ditë. Do të jetë në dispozicion në kopje fizike në ambientet e NJZP-së dhe në komunën përkatëse. Pas zbulimit të dokumentit, thirrja për komente/vërejtje lidhur me dokumentet do të publikohet së bashku me adresën elektronike dhe postare në dispozicion për dërgimin e vërejtjeve. Versioni përfundimtar i listës kontrolluese të PMSM-së trajton dhe përmban (si një raport shtojcë) komentet dhe pyetjet relevante. </w:t>
            </w:r>
          </w:p>
        </w:tc>
      </w:tr>
      <w:tr w:rsidR="00E8293F" w:rsidRPr="00B529ED" w14:paraId="570271CF" w14:textId="77777777" w:rsidTr="00867737">
        <w:trPr>
          <w:jc w:val="center"/>
        </w:trPr>
        <w:tc>
          <w:tcPr>
            <w:tcW w:w="8982" w:type="dxa"/>
            <w:gridSpan w:val="3"/>
            <w:tcBorders>
              <w:top w:val="dotted" w:sz="4" w:space="0" w:color="auto"/>
              <w:bottom w:val="nil"/>
            </w:tcBorders>
            <w:shd w:val="clear" w:color="auto" w:fill="E6E6E6"/>
          </w:tcPr>
          <w:p w14:paraId="593B679A" w14:textId="77777777" w:rsidR="00E8293F" w:rsidRPr="00B529ED" w:rsidRDefault="00E8293F" w:rsidP="00867737">
            <w:pPr>
              <w:jc w:val="both"/>
              <w:rPr>
                <w:rFonts w:ascii="Calibri" w:eastAsia="NSimSun" w:hAnsi="Calibri" w:cs="Calibri"/>
                <w:b/>
                <w:sz w:val="20"/>
                <w:szCs w:val="20"/>
                <w:lang w:eastAsia="en-US"/>
              </w:rPr>
            </w:pPr>
            <w:r w:rsidRPr="00B529ED">
              <w:rPr>
                <w:rFonts w:ascii="Calibri" w:eastAsia="NSimSun" w:hAnsi="Calibri" w:cs="Calibri"/>
                <w:b/>
                <w:sz w:val="20"/>
                <w:szCs w:val="20"/>
                <w:lang w:eastAsia="en-US"/>
              </w:rPr>
              <w:t>NGRITJA E KAPACITETEVE INSTITUCIONALE</w:t>
            </w:r>
          </w:p>
        </w:tc>
      </w:tr>
      <w:tr w:rsidR="00E8293F" w:rsidRPr="00B529ED" w14:paraId="45D1A340" w14:textId="77777777" w:rsidTr="00867737">
        <w:trPr>
          <w:jc w:val="center"/>
        </w:trPr>
        <w:tc>
          <w:tcPr>
            <w:tcW w:w="1790" w:type="dxa"/>
            <w:tcBorders>
              <w:top w:val="nil"/>
              <w:bottom w:val="nil"/>
            </w:tcBorders>
          </w:tcPr>
          <w:p w14:paraId="13D4FD80" w14:textId="77777777" w:rsidR="00E8293F" w:rsidRPr="00B529ED" w:rsidRDefault="00E8293F" w:rsidP="00867737">
            <w:pPr>
              <w:jc w:val="both"/>
              <w:rPr>
                <w:rFonts w:ascii="Calibri" w:eastAsia="NSimSun" w:hAnsi="Calibri" w:cs="Calibri"/>
                <w:sz w:val="20"/>
                <w:szCs w:val="20"/>
                <w:lang w:eastAsia="en-US"/>
              </w:rPr>
            </w:pPr>
            <w:r w:rsidRPr="00B529ED">
              <w:rPr>
                <w:rFonts w:ascii="Calibri" w:eastAsia="NSimSun" w:hAnsi="Calibri" w:cs="Calibri"/>
                <w:sz w:val="20"/>
                <w:szCs w:val="20"/>
                <w:lang w:eastAsia="en-US"/>
              </w:rPr>
              <w:t>A do të ketë ndonjë ngritje të kapaciteteve?</w:t>
            </w:r>
          </w:p>
        </w:tc>
        <w:tc>
          <w:tcPr>
            <w:tcW w:w="7192" w:type="dxa"/>
            <w:gridSpan w:val="2"/>
            <w:tcBorders>
              <w:top w:val="nil"/>
              <w:bottom w:val="nil"/>
            </w:tcBorders>
          </w:tcPr>
          <w:p w14:paraId="6D0DCF2B" w14:textId="77777777" w:rsidR="00E8293F" w:rsidRPr="00B529ED" w:rsidRDefault="00E8293F" w:rsidP="00867737">
            <w:pPr>
              <w:jc w:val="both"/>
              <w:rPr>
                <w:rFonts w:ascii="Calibri" w:eastAsia="NSimSun" w:hAnsi="Calibri" w:cs="Calibri"/>
                <w:sz w:val="20"/>
                <w:szCs w:val="20"/>
                <w:lang w:eastAsia="en-US"/>
              </w:rPr>
            </w:pPr>
            <w:r w:rsidRPr="00B529ED">
              <w:rPr>
                <w:rFonts w:ascii="Calibri" w:eastAsia="NSimSun" w:hAnsi="Calibri" w:cs="Calibri"/>
                <w:sz w:val="20"/>
                <w:szCs w:val="20"/>
                <w:lang w:eastAsia="en-US"/>
              </w:rPr>
              <w:t xml:space="preserve">[X] J ose [   ] P nëse Po, </w:t>
            </w:r>
          </w:p>
        </w:tc>
      </w:tr>
      <w:tr w:rsidR="00E8293F" w:rsidRPr="00B529ED" w14:paraId="513D8B3E" w14:textId="77777777" w:rsidTr="00867737">
        <w:trPr>
          <w:jc w:val="center"/>
        </w:trPr>
        <w:tc>
          <w:tcPr>
            <w:tcW w:w="1790" w:type="dxa"/>
            <w:tcBorders>
              <w:top w:val="nil"/>
              <w:bottom w:val="dotted" w:sz="4" w:space="0" w:color="auto"/>
            </w:tcBorders>
          </w:tcPr>
          <w:p w14:paraId="1670A731" w14:textId="77777777" w:rsidR="00E8293F" w:rsidRPr="00B529ED" w:rsidRDefault="00E8293F" w:rsidP="00867737">
            <w:pPr>
              <w:jc w:val="both"/>
              <w:rPr>
                <w:rFonts w:ascii="Calibri" w:eastAsia="NSimSun" w:hAnsi="Calibri" w:cs="Calibri"/>
                <w:sz w:val="20"/>
                <w:szCs w:val="20"/>
                <w:lang w:eastAsia="en-US"/>
              </w:rPr>
            </w:pPr>
          </w:p>
        </w:tc>
        <w:tc>
          <w:tcPr>
            <w:tcW w:w="7192" w:type="dxa"/>
            <w:gridSpan w:val="2"/>
            <w:tcBorders>
              <w:top w:val="nil"/>
              <w:bottom w:val="dotted" w:sz="4" w:space="0" w:color="auto"/>
            </w:tcBorders>
          </w:tcPr>
          <w:p w14:paraId="7ACACD93" w14:textId="77777777" w:rsidR="00E8293F" w:rsidRPr="00B529ED" w:rsidRDefault="00E8293F" w:rsidP="00867737">
            <w:pPr>
              <w:jc w:val="both"/>
              <w:rPr>
                <w:rFonts w:ascii="Calibri" w:eastAsia="NSimSun" w:hAnsi="Calibri" w:cs="Calibri"/>
                <w:sz w:val="20"/>
                <w:szCs w:val="20"/>
                <w:lang w:eastAsia="en-US"/>
              </w:rPr>
            </w:pPr>
          </w:p>
        </w:tc>
      </w:tr>
    </w:tbl>
    <w:p w14:paraId="4113B9B1" w14:textId="77777777" w:rsidR="00E8293F" w:rsidRPr="00B529ED" w:rsidRDefault="00E8293F" w:rsidP="00E8293F">
      <w:pPr>
        <w:pBdr>
          <w:top w:val="dotted" w:sz="4" w:space="1" w:color="auto"/>
          <w:left w:val="dotted" w:sz="4" w:space="0" w:color="auto"/>
          <w:bottom w:val="dotted" w:sz="4" w:space="1" w:color="auto"/>
          <w:right w:val="dotted" w:sz="4" w:space="4" w:color="auto"/>
          <w:between w:val="dotted" w:sz="4" w:space="1" w:color="auto"/>
        </w:pBdr>
        <w:jc w:val="both"/>
        <w:rPr>
          <w:rFonts w:eastAsia="NSimSun"/>
          <w:b/>
          <w:lang w:eastAsia="en-US"/>
        </w:rPr>
      </w:pPr>
    </w:p>
    <w:p w14:paraId="2CC791EB" w14:textId="77777777" w:rsidR="00E8293F" w:rsidRPr="00B529ED" w:rsidRDefault="00E8293F" w:rsidP="00E8293F">
      <w:pPr>
        <w:pBdr>
          <w:top w:val="dotted" w:sz="4" w:space="1" w:color="auto"/>
          <w:left w:val="dotted" w:sz="4" w:space="0" w:color="auto"/>
          <w:bottom w:val="dotted" w:sz="4" w:space="1" w:color="auto"/>
          <w:right w:val="dotted" w:sz="4" w:space="4" w:color="auto"/>
          <w:between w:val="dotted" w:sz="4" w:space="1" w:color="auto"/>
        </w:pBdr>
        <w:jc w:val="both"/>
        <w:rPr>
          <w:rFonts w:eastAsia="NSimSun"/>
          <w:b/>
          <w:lang w:eastAsia="en-US"/>
        </w:rPr>
        <w:sectPr w:rsidR="00E8293F" w:rsidRPr="00B529ED" w:rsidSect="00C66475">
          <w:footerReference w:type="default" r:id="rId10"/>
          <w:pgSz w:w="11907" w:h="16840"/>
          <w:pgMar w:top="1440" w:right="1080" w:bottom="1440" w:left="1080" w:header="576" w:footer="576" w:gutter="0"/>
          <w:pgNumType w:start="0"/>
          <w:cols w:space="720"/>
          <w:titlePg/>
          <w:docGrid w:linePitch="360"/>
        </w:sectPr>
      </w:pPr>
    </w:p>
    <w:p w14:paraId="7F35BD4F" w14:textId="77777777" w:rsidR="00E8293F" w:rsidRPr="00B529ED" w:rsidRDefault="00E8293F" w:rsidP="00E8293F">
      <w:pPr>
        <w:jc w:val="both"/>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8"/>
        <w:gridCol w:w="5077"/>
        <w:gridCol w:w="2733"/>
        <w:gridCol w:w="3767"/>
      </w:tblGrid>
      <w:tr w:rsidR="00E8293F" w:rsidRPr="00B529ED" w14:paraId="75C81FF6" w14:textId="77777777" w:rsidTr="00867737">
        <w:tc>
          <w:tcPr>
            <w:tcW w:w="13295" w:type="dxa"/>
            <w:gridSpan w:val="4"/>
            <w:tcBorders>
              <w:bottom w:val="dotted" w:sz="4" w:space="0" w:color="auto"/>
            </w:tcBorders>
            <w:shd w:val="clear" w:color="auto" w:fill="E6E6E6"/>
            <w:vAlign w:val="center"/>
          </w:tcPr>
          <w:p w14:paraId="4BAC70D7" w14:textId="77777777" w:rsidR="00E8293F" w:rsidRPr="00B529ED" w:rsidRDefault="00E8293F" w:rsidP="00867737">
            <w:pPr>
              <w:jc w:val="both"/>
              <w:rPr>
                <w:rFonts w:ascii="Calibri" w:eastAsia="NSimSun" w:hAnsi="Calibri" w:cs="Calibri"/>
                <w:b/>
                <w:sz w:val="20"/>
                <w:szCs w:val="20"/>
                <w:lang w:eastAsia="en-US"/>
              </w:rPr>
            </w:pPr>
            <w:r w:rsidRPr="00B529ED">
              <w:rPr>
                <w:rFonts w:ascii="Calibri" w:eastAsia="NSimSun" w:hAnsi="Calibri" w:cs="Calibri"/>
                <w:b/>
                <w:sz w:val="20"/>
                <w:szCs w:val="20"/>
                <w:lang w:eastAsia="en-US"/>
              </w:rPr>
              <w:t>PJESA 2: SHOSHITJA MJEDISORE/SOCIALE</w:t>
            </w:r>
          </w:p>
          <w:p w14:paraId="3171CCBC" w14:textId="77777777" w:rsidR="00E8293F" w:rsidRPr="00B529ED" w:rsidRDefault="00E8293F" w:rsidP="00867737">
            <w:pPr>
              <w:jc w:val="both"/>
              <w:rPr>
                <w:rFonts w:ascii="Calibri" w:eastAsia="NSimSun" w:hAnsi="Calibri" w:cs="Calibri"/>
                <w:b/>
                <w:sz w:val="20"/>
                <w:szCs w:val="20"/>
                <w:lang w:eastAsia="en-US"/>
              </w:rPr>
            </w:pPr>
          </w:p>
        </w:tc>
      </w:tr>
      <w:tr w:rsidR="00E8293F" w:rsidRPr="00B529ED" w14:paraId="4735FF53" w14:textId="77777777" w:rsidTr="00867737">
        <w:trPr>
          <w:trHeight w:val="287"/>
        </w:trPr>
        <w:tc>
          <w:tcPr>
            <w:tcW w:w="1718" w:type="dxa"/>
            <w:vMerge w:val="restart"/>
            <w:tcBorders>
              <w:top w:val="dotted" w:sz="4" w:space="0" w:color="auto"/>
            </w:tcBorders>
          </w:tcPr>
          <w:p w14:paraId="197F0E24" w14:textId="77777777" w:rsidR="00E8293F" w:rsidRPr="00B529ED" w:rsidRDefault="00E8293F" w:rsidP="00867737">
            <w:pPr>
              <w:rPr>
                <w:rFonts w:ascii="Calibri" w:eastAsia="NSimSun" w:hAnsi="Calibri" w:cs="Calibri"/>
                <w:sz w:val="20"/>
                <w:szCs w:val="20"/>
                <w:lang w:eastAsia="en-US"/>
              </w:rPr>
            </w:pPr>
            <w:r w:rsidRPr="00B529ED">
              <w:rPr>
                <w:rFonts w:ascii="Calibri" w:eastAsia="NSimSun" w:hAnsi="Calibri" w:cs="Calibri"/>
                <w:sz w:val="20"/>
                <w:szCs w:val="20"/>
                <w:lang w:eastAsia="en-US"/>
              </w:rPr>
              <w:t xml:space="preserve">A do të përfshijë aktiviteti në vendpunishte ndonjë nga të mëposhtmet: </w:t>
            </w:r>
          </w:p>
        </w:tc>
        <w:tc>
          <w:tcPr>
            <w:tcW w:w="5077" w:type="dxa"/>
            <w:tcBorders>
              <w:bottom w:val="dotted" w:sz="4" w:space="0" w:color="auto"/>
              <w:right w:val="nil"/>
            </w:tcBorders>
          </w:tcPr>
          <w:p w14:paraId="3A4E329A" w14:textId="77777777" w:rsidR="00E8293F" w:rsidRPr="00B529ED" w:rsidRDefault="00E8293F" w:rsidP="00867737">
            <w:pPr>
              <w:jc w:val="both"/>
              <w:rPr>
                <w:rFonts w:ascii="Calibri" w:eastAsia="NSimSun" w:hAnsi="Calibri" w:cs="Calibri"/>
                <w:b/>
                <w:sz w:val="20"/>
                <w:szCs w:val="20"/>
                <w:lang w:eastAsia="en-US"/>
              </w:rPr>
            </w:pPr>
            <w:r w:rsidRPr="00B529ED">
              <w:rPr>
                <w:rFonts w:ascii="Calibri" w:eastAsia="NSimSun" w:hAnsi="Calibri" w:cs="Calibri"/>
                <w:b/>
                <w:sz w:val="20"/>
                <w:szCs w:val="20"/>
                <w:lang w:eastAsia="en-US"/>
              </w:rPr>
              <w:t>Aktiviteti</w:t>
            </w:r>
          </w:p>
        </w:tc>
        <w:tc>
          <w:tcPr>
            <w:tcW w:w="2733" w:type="dxa"/>
            <w:tcBorders>
              <w:left w:val="nil"/>
              <w:bottom w:val="dotted" w:sz="4" w:space="0" w:color="auto"/>
              <w:right w:val="nil"/>
            </w:tcBorders>
          </w:tcPr>
          <w:p w14:paraId="64F80846" w14:textId="77777777" w:rsidR="00E8293F" w:rsidRPr="00B529ED" w:rsidRDefault="00E8293F" w:rsidP="00867737">
            <w:pPr>
              <w:jc w:val="both"/>
              <w:rPr>
                <w:rFonts w:ascii="Calibri" w:eastAsia="NSimSun" w:hAnsi="Calibri" w:cs="Calibri"/>
                <w:b/>
                <w:sz w:val="20"/>
                <w:szCs w:val="20"/>
                <w:lang w:eastAsia="en-US"/>
              </w:rPr>
            </w:pPr>
            <w:r w:rsidRPr="00B529ED">
              <w:rPr>
                <w:rFonts w:ascii="Calibri" w:eastAsia="NSimSun" w:hAnsi="Calibri" w:cs="Calibri"/>
                <w:b/>
                <w:sz w:val="20"/>
                <w:szCs w:val="20"/>
                <w:lang w:eastAsia="en-US"/>
              </w:rPr>
              <w:t>Statusi</w:t>
            </w:r>
          </w:p>
        </w:tc>
        <w:tc>
          <w:tcPr>
            <w:tcW w:w="3767" w:type="dxa"/>
            <w:tcBorders>
              <w:left w:val="nil"/>
              <w:bottom w:val="dotted" w:sz="4" w:space="0" w:color="auto"/>
            </w:tcBorders>
          </w:tcPr>
          <w:p w14:paraId="1A624677" w14:textId="77777777" w:rsidR="00E8293F" w:rsidRPr="00B529ED" w:rsidRDefault="00E8293F" w:rsidP="00867737">
            <w:pPr>
              <w:jc w:val="both"/>
              <w:rPr>
                <w:rFonts w:ascii="Calibri" w:eastAsia="NSimSun" w:hAnsi="Calibri" w:cs="Calibri"/>
                <w:b/>
                <w:sz w:val="20"/>
                <w:szCs w:val="20"/>
                <w:lang w:eastAsia="en-US"/>
              </w:rPr>
            </w:pPr>
            <w:r w:rsidRPr="00B529ED">
              <w:rPr>
                <w:rFonts w:ascii="Calibri" w:eastAsia="NSimSun" w:hAnsi="Calibri" w:cs="Calibri"/>
                <w:b/>
                <w:sz w:val="20"/>
                <w:szCs w:val="20"/>
                <w:lang w:eastAsia="en-US"/>
              </w:rPr>
              <w:t>Referenca shtesë</w:t>
            </w:r>
          </w:p>
        </w:tc>
      </w:tr>
      <w:tr w:rsidR="00E8293F" w:rsidRPr="00B529ED" w14:paraId="157454D1" w14:textId="77777777" w:rsidTr="00867737">
        <w:trPr>
          <w:trHeight w:val="215"/>
        </w:trPr>
        <w:tc>
          <w:tcPr>
            <w:tcW w:w="1718" w:type="dxa"/>
            <w:vMerge/>
          </w:tcPr>
          <w:p w14:paraId="7D90E08D" w14:textId="77777777" w:rsidR="00E8293F" w:rsidRPr="00B529ED" w:rsidRDefault="00E8293F" w:rsidP="00867737">
            <w:pPr>
              <w:jc w:val="both"/>
              <w:rPr>
                <w:rFonts w:ascii="Calibri" w:eastAsia="NSimSun" w:hAnsi="Calibri" w:cs="Calibri"/>
                <w:sz w:val="20"/>
                <w:szCs w:val="20"/>
                <w:lang w:eastAsia="en-US"/>
              </w:rPr>
            </w:pPr>
          </w:p>
        </w:tc>
        <w:tc>
          <w:tcPr>
            <w:tcW w:w="5077" w:type="dxa"/>
            <w:tcBorders>
              <w:top w:val="dotted" w:sz="4" w:space="0" w:color="auto"/>
              <w:bottom w:val="dotted" w:sz="4" w:space="0" w:color="auto"/>
              <w:right w:val="nil"/>
            </w:tcBorders>
          </w:tcPr>
          <w:p w14:paraId="3A03736A" w14:textId="77777777" w:rsidR="00E8293F" w:rsidRPr="00B529ED" w:rsidRDefault="00E8293F" w:rsidP="00867737">
            <w:pPr>
              <w:numPr>
                <w:ilvl w:val="0"/>
                <w:numId w:val="5"/>
              </w:numPr>
              <w:spacing w:after="120"/>
              <w:jc w:val="both"/>
              <w:rPr>
                <w:rFonts w:ascii="Calibri" w:eastAsia="NSimSun" w:hAnsi="Calibri" w:cs="Calibri"/>
                <w:color w:val="000000"/>
                <w:sz w:val="20"/>
                <w:szCs w:val="20"/>
                <w:lang w:eastAsia="en-US"/>
              </w:rPr>
            </w:pPr>
            <w:r w:rsidRPr="00B529ED">
              <w:rPr>
                <w:rFonts w:ascii="Calibri" w:eastAsia="NSimSun" w:hAnsi="Calibri" w:cs="Calibri"/>
                <w:color w:val="000000"/>
                <w:sz w:val="20"/>
                <w:szCs w:val="20"/>
                <w:lang w:eastAsia="en-US"/>
              </w:rPr>
              <w:t xml:space="preserve"> Kërkesat e përgjithshme</w:t>
            </w:r>
          </w:p>
        </w:tc>
        <w:tc>
          <w:tcPr>
            <w:tcW w:w="2733" w:type="dxa"/>
            <w:tcBorders>
              <w:top w:val="dotted" w:sz="4" w:space="0" w:color="auto"/>
              <w:left w:val="nil"/>
              <w:bottom w:val="dotted" w:sz="4" w:space="0" w:color="auto"/>
              <w:right w:val="nil"/>
            </w:tcBorders>
          </w:tcPr>
          <w:p w14:paraId="316F7C74" w14:textId="77777777" w:rsidR="00E8293F" w:rsidRPr="00B529ED" w:rsidRDefault="00E8293F" w:rsidP="00867737">
            <w:pPr>
              <w:jc w:val="both"/>
              <w:rPr>
                <w:rFonts w:ascii="Calibri" w:eastAsia="NSimSun" w:hAnsi="Calibri" w:cs="Calibri"/>
                <w:color w:val="000000"/>
                <w:sz w:val="20"/>
                <w:szCs w:val="20"/>
                <w:lang w:eastAsia="en-US"/>
              </w:rPr>
            </w:pPr>
            <w:r w:rsidRPr="00B529ED">
              <w:rPr>
                <w:rFonts w:ascii="Calibri" w:eastAsia="NSimSun" w:hAnsi="Calibri" w:cs="Calibri"/>
                <w:color w:val="000000"/>
                <w:sz w:val="20"/>
                <w:szCs w:val="20"/>
                <w:lang w:eastAsia="en-US"/>
              </w:rPr>
              <w:t>[X] Po  [ ] Jo</w:t>
            </w:r>
          </w:p>
        </w:tc>
        <w:tc>
          <w:tcPr>
            <w:tcW w:w="3767" w:type="dxa"/>
            <w:tcBorders>
              <w:top w:val="dotted" w:sz="4" w:space="0" w:color="auto"/>
              <w:left w:val="nil"/>
              <w:bottom w:val="dotted" w:sz="4" w:space="0" w:color="auto"/>
            </w:tcBorders>
          </w:tcPr>
          <w:p w14:paraId="1D064AE8" w14:textId="77777777" w:rsidR="00E8293F" w:rsidRPr="00B529ED" w:rsidRDefault="00E8293F" w:rsidP="00867737">
            <w:pPr>
              <w:jc w:val="both"/>
              <w:rPr>
                <w:rFonts w:ascii="Calibri" w:eastAsia="NSimSun" w:hAnsi="Calibri" w:cs="Calibri"/>
                <w:color w:val="000000"/>
                <w:sz w:val="20"/>
                <w:szCs w:val="20"/>
                <w:lang w:eastAsia="en-US"/>
              </w:rPr>
            </w:pPr>
            <w:r w:rsidRPr="00B529ED">
              <w:rPr>
                <w:rFonts w:ascii="Calibri" w:eastAsia="NSimSun" w:hAnsi="Calibri" w:cs="Calibri"/>
                <w:color w:val="000000"/>
                <w:sz w:val="20"/>
                <w:szCs w:val="20"/>
                <w:lang w:eastAsia="en-US"/>
              </w:rPr>
              <w:t xml:space="preserve">Shih seksionin </w:t>
            </w:r>
            <w:r w:rsidRPr="00B529ED">
              <w:rPr>
                <w:rFonts w:ascii="Calibri" w:eastAsia="NSimSun" w:hAnsi="Calibri" w:cs="Calibri"/>
                <w:b/>
                <w:color w:val="000000"/>
                <w:sz w:val="20"/>
                <w:szCs w:val="20"/>
                <w:lang w:eastAsia="en-US"/>
              </w:rPr>
              <w:t>A</w:t>
            </w:r>
            <w:r w:rsidRPr="00B529ED">
              <w:rPr>
                <w:rFonts w:ascii="Calibri" w:eastAsia="NSimSun" w:hAnsi="Calibri" w:cs="Calibri"/>
                <w:color w:val="000000"/>
                <w:sz w:val="20"/>
                <w:szCs w:val="20"/>
                <w:lang w:eastAsia="en-US"/>
              </w:rPr>
              <w:t xml:space="preserve"> më poshtë</w:t>
            </w:r>
          </w:p>
        </w:tc>
      </w:tr>
      <w:tr w:rsidR="00E8293F" w:rsidRPr="00B529ED" w14:paraId="457C45C8" w14:textId="77777777" w:rsidTr="00867737">
        <w:trPr>
          <w:trHeight w:val="58"/>
        </w:trPr>
        <w:tc>
          <w:tcPr>
            <w:tcW w:w="1718" w:type="dxa"/>
            <w:vMerge/>
          </w:tcPr>
          <w:p w14:paraId="2AE681AF" w14:textId="77777777" w:rsidR="00E8293F" w:rsidRPr="00B529ED" w:rsidRDefault="00E8293F" w:rsidP="00867737">
            <w:pPr>
              <w:jc w:val="both"/>
              <w:rPr>
                <w:rFonts w:ascii="Calibri" w:eastAsia="NSimSun" w:hAnsi="Calibri" w:cs="Calibri"/>
                <w:sz w:val="20"/>
                <w:szCs w:val="20"/>
                <w:lang w:eastAsia="en-US"/>
              </w:rPr>
            </w:pPr>
          </w:p>
        </w:tc>
        <w:tc>
          <w:tcPr>
            <w:tcW w:w="5077" w:type="dxa"/>
            <w:tcBorders>
              <w:top w:val="dotted" w:sz="4" w:space="0" w:color="auto"/>
              <w:bottom w:val="dotted" w:sz="4" w:space="0" w:color="auto"/>
              <w:right w:val="nil"/>
            </w:tcBorders>
          </w:tcPr>
          <w:p w14:paraId="6809F369" w14:textId="77777777" w:rsidR="00E8293F" w:rsidRPr="00B529ED" w:rsidRDefault="00E8293F" w:rsidP="00867737">
            <w:pPr>
              <w:numPr>
                <w:ilvl w:val="0"/>
                <w:numId w:val="5"/>
              </w:numPr>
              <w:spacing w:after="120"/>
              <w:jc w:val="both"/>
              <w:rPr>
                <w:rFonts w:ascii="Calibri" w:eastAsia="NSimSun" w:hAnsi="Calibri" w:cs="Calibri"/>
                <w:color w:val="000000"/>
                <w:sz w:val="20"/>
                <w:szCs w:val="20"/>
                <w:lang w:eastAsia="en-US"/>
              </w:rPr>
            </w:pPr>
            <w:r w:rsidRPr="00B529ED">
              <w:rPr>
                <w:rFonts w:ascii="Calibri" w:eastAsia="NSimSun" w:hAnsi="Calibri" w:cs="Calibri"/>
                <w:color w:val="000000"/>
                <w:sz w:val="20"/>
                <w:szCs w:val="20"/>
                <w:lang w:eastAsia="en-US"/>
              </w:rPr>
              <w:t xml:space="preserve"> Instalimi i infrastrukturës së rrjetit brezgjerë (IB) me kanal </w:t>
            </w:r>
          </w:p>
        </w:tc>
        <w:tc>
          <w:tcPr>
            <w:tcW w:w="2733" w:type="dxa"/>
            <w:tcBorders>
              <w:top w:val="dotted" w:sz="4" w:space="0" w:color="auto"/>
              <w:left w:val="nil"/>
              <w:bottom w:val="dotted" w:sz="4" w:space="0" w:color="auto"/>
              <w:right w:val="nil"/>
            </w:tcBorders>
          </w:tcPr>
          <w:p w14:paraId="60CBDF01" w14:textId="77777777" w:rsidR="00E8293F" w:rsidRPr="00B529ED" w:rsidRDefault="00E8293F" w:rsidP="00867737">
            <w:pPr>
              <w:jc w:val="both"/>
              <w:rPr>
                <w:rFonts w:ascii="Calibri" w:eastAsia="NSimSun" w:hAnsi="Calibri" w:cs="Calibri"/>
                <w:color w:val="000000"/>
                <w:sz w:val="20"/>
                <w:szCs w:val="20"/>
                <w:lang w:eastAsia="en-US"/>
              </w:rPr>
            </w:pPr>
            <w:r w:rsidRPr="00B529ED">
              <w:rPr>
                <w:rFonts w:ascii="Calibri" w:eastAsia="NSimSun" w:hAnsi="Calibri" w:cs="Calibri"/>
                <w:color w:val="000000"/>
                <w:sz w:val="20"/>
                <w:szCs w:val="20"/>
                <w:lang w:eastAsia="en-US"/>
              </w:rPr>
              <w:t>[ ] Po  [X ] Jo</w:t>
            </w:r>
          </w:p>
        </w:tc>
        <w:tc>
          <w:tcPr>
            <w:tcW w:w="3767" w:type="dxa"/>
            <w:tcBorders>
              <w:top w:val="dotted" w:sz="4" w:space="0" w:color="auto"/>
              <w:left w:val="nil"/>
              <w:bottom w:val="dotted" w:sz="4" w:space="0" w:color="auto"/>
            </w:tcBorders>
          </w:tcPr>
          <w:p w14:paraId="08371DBB" w14:textId="77777777" w:rsidR="00E8293F" w:rsidRPr="00B529ED" w:rsidRDefault="00E8293F" w:rsidP="00867737">
            <w:pPr>
              <w:jc w:val="both"/>
              <w:rPr>
                <w:rFonts w:ascii="Calibri" w:eastAsia="NSimSun" w:hAnsi="Calibri" w:cs="Calibri"/>
                <w:color w:val="000000"/>
                <w:sz w:val="20"/>
                <w:szCs w:val="20"/>
                <w:lang w:eastAsia="en-US"/>
              </w:rPr>
            </w:pPr>
            <w:r w:rsidRPr="00B529ED">
              <w:rPr>
                <w:rFonts w:ascii="Calibri" w:eastAsia="NSimSun" w:hAnsi="Calibri" w:cs="Calibri"/>
                <w:color w:val="000000"/>
                <w:sz w:val="20"/>
                <w:szCs w:val="20"/>
                <w:lang w:eastAsia="en-US"/>
              </w:rPr>
              <w:t xml:space="preserve">Shih seksionin </w:t>
            </w:r>
            <w:r w:rsidRPr="00B529ED">
              <w:rPr>
                <w:rFonts w:ascii="Calibri" w:eastAsia="NSimSun" w:hAnsi="Calibri" w:cs="Calibri"/>
                <w:b/>
                <w:color w:val="000000"/>
                <w:sz w:val="20"/>
                <w:szCs w:val="20"/>
                <w:lang w:eastAsia="en-US"/>
              </w:rPr>
              <w:t>B</w:t>
            </w:r>
            <w:r w:rsidRPr="00B529ED">
              <w:rPr>
                <w:rFonts w:ascii="Calibri" w:eastAsia="NSimSun" w:hAnsi="Calibri" w:cs="Calibri"/>
                <w:color w:val="000000"/>
                <w:sz w:val="20"/>
                <w:szCs w:val="20"/>
                <w:lang w:eastAsia="en-US"/>
              </w:rPr>
              <w:t xml:space="preserve"> më poshtë</w:t>
            </w:r>
          </w:p>
        </w:tc>
      </w:tr>
      <w:tr w:rsidR="00E8293F" w:rsidRPr="00B529ED" w14:paraId="78824F00" w14:textId="77777777" w:rsidTr="00867737">
        <w:trPr>
          <w:trHeight w:val="58"/>
        </w:trPr>
        <w:tc>
          <w:tcPr>
            <w:tcW w:w="1718" w:type="dxa"/>
            <w:vMerge/>
          </w:tcPr>
          <w:p w14:paraId="4B8DE1FF" w14:textId="77777777" w:rsidR="00E8293F" w:rsidRPr="00B529ED" w:rsidRDefault="00E8293F" w:rsidP="00867737">
            <w:pPr>
              <w:jc w:val="both"/>
              <w:rPr>
                <w:rFonts w:ascii="Calibri" w:eastAsia="NSimSun" w:hAnsi="Calibri" w:cs="Calibri"/>
                <w:sz w:val="20"/>
                <w:szCs w:val="20"/>
                <w:lang w:eastAsia="en-US"/>
              </w:rPr>
            </w:pPr>
          </w:p>
        </w:tc>
        <w:tc>
          <w:tcPr>
            <w:tcW w:w="5077" w:type="dxa"/>
            <w:tcBorders>
              <w:top w:val="dotted" w:sz="4" w:space="0" w:color="auto"/>
              <w:bottom w:val="dotted" w:sz="4" w:space="0" w:color="auto"/>
              <w:right w:val="nil"/>
            </w:tcBorders>
          </w:tcPr>
          <w:p w14:paraId="1D23D366" w14:textId="77777777" w:rsidR="00E8293F" w:rsidRPr="00B529ED" w:rsidRDefault="00E8293F" w:rsidP="00867737">
            <w:pPr>
              <w:numPr>
                <w:ilvl w:val="0"/>
                <w:numId w:val="5"/>
              </w:numPr>
              <w:spacing w:after="120"/>
              <w:jc w:val="both"/>
              <w:rPr>
                <w:rFonts w:ascii="Calibri" w:eastAsia="NSimSun" w:hAnsi="Calibri" w:cs="Calibri"/>
                <w:color w:val="000000"/>
                <w:sz w:val="20"/>
                <w:szCs w:val="20"/>
                <w:lang w:eastAsia="en-US"/>
              </w:rPr>
            </w:pPr>
            <w:r w:rsidRPr="00B529ED">
              <w:rPr>
                <w:rFonts w:ascii="Calibri" w:eastAsia="NSimSun" w:hAnsi="Calibri" w:cs="Calibri"/>
                <w:color w:val="000000"/>
                <w:sz w:val="20"/>
                <w:szCs w:val="20"/>
                <w:lang w:eastAsia="en-US"/>
              </w:rPr>
              <w:t xml:space="preserve"> Instalimi i IB-së - dizajni i shtyllave të reja </w:t>
            </w:r>
          </w:p>
        </w:tc>
        <w:tc>
          <w:tcPr>
            <w:tcW w:w="2733" w:type="dxa"/>
            <w:tcBorders>
              <w:top w:val="dotted" w:sz="4" w:space="0" w:color="auto"/>
              <w:left w:val="nil"/>
              <w:bottom w:val="dotted" w:sz="4" w:space="0" w:color="auto"/>
              <w:right w:val="nil"/>
            </w:tcBorders>
          </w:tcPr>
          <w:p w14:paraId="0271A8C8" w14:textId="77777777" w:rsidR="00E8293F" w:rsidRPr="00B529ED" w:rsidRDefault="00E8293F" w:rsidP="00867737">
            <w:pPr>
              <w:jc w:val="both"/>
              <w:rPr>
                <w:rFonts w:ascii="Calibri" w:eastAsia="NSimSun" w:hAnsi="Calibri" w:cs="Calibri"/>
                <w:color w:val="000000"/>
                <w:sz w:val="20"/>
                <w:szCs w:val="20"/>
                <w:lang w:eastAsia="en-US"/>
              </w:rPr>
            </w:pPr>
            <w:r w:rsidRPr="00B529ED">
              <w:rPr>
                <w:rFonts w:ascii="Calibri" w:eastAsia="NSimSun" w:hAnsi="Calibri" w:cs="Calibri"/>
                <w:color w:val="000000"/>
                <w:sz w:val="20"/>
                <w:szCs w:val="20"/>
                <w:lang w:eastAsia="en-US"/>
              </w:rPr>
              <w:t>[X ] Po s  [ ] Jo</w:t>
            </w:r>
          </w:p>
        </w:tc>
        <w:tc>
          <w:tcPr>
            <w:tcW w:w="3767" w:type="dxa"/>
            <w:tcBorders>
              <w:top w:val="dotted" w:sz="4" w:space="0" w:color="auto"/>
              <w:left w:val="nil"/>
              <w:bottom w:val="dotted" w:sz="4" w:space="0" w:color="auto"/>
            </w:tcBorders>
          </w:tcPr>
          <w:p w14:paraId="5D64A106" w14:textId="77777777" w:rsidR="00E8293F" w:rsidRPr="00B529ED" w:rsidRDefault="00E8293F" w:rsidP="00867737">
            <w:pPr>
              <w:jc w:val="both"/>
              <w:rPr>
                <w:rFonts w:ascii="Calibri" w:eastAsia="NSimSun" w:hAnsi="Calibri" w:cs="Calibri"/>
                <w:color w:val="000000"/>
                <w:sz w:val="20"/>
                <w:szCs w:val="20"/>
                <w:lang w:eastAsia="en-US"/>
              </w:rPr>
            </w:pPr>
            <w:r w:rsidRPr="00B529ED">
              <w:rPr>
                <w:rFonts w:ascii="Calibri" w:eastAsia="NSimSun" w:hAnsi="Calibri" w:cs="Calibri"/>
                <w:color w:val="000000"/>
                <w:sz w:val="20"/>
                <w:szCs w:val="20"/>
                <w:lang w:eastAsia="en-US"/>
              </w:rPr>
              <w:t xml:space="preserve">Shih seksionin </w:t>
            </w:r>
            <w:r w:rsidRPr="00B529ED">
              <w:rPr>
                <w:rFonts w:ascii="Calibri" w:eastAsia="NSimSun" w:hAnsi="Calibri" w:cs="Calibri"/>
                <w:b/>
                <w:color w:val="000000"/>
                <w:sz w:val="20"/>
                <w:szCs w:val="20"/>
                <w:lang w:eastAsia="en-US"/>
              </w:rPr>
              <w:t>C</w:t>
            </w:r>
            <w:r w:rsidRPr="00B529ED">
              <w:rPr>
                <w:rFonts w:ascii="Calibri" w:eastAsia="NSimSun" w:hAnsi="Calibri" w:cs="Calibri"/>
                <w:color w:val="000000"/>
                <w:sz w:val="20"/>
                <w:szCs w:val="20"/>
                <w:lang w:eastAsia="en-US"/>
              </w:rPr>
              <w:t xml:space="preserve"> më poshtë</w:t>
            </w:r>
          </w:p>
        </w:tc>
      </w:tr>
      <w:tr w:rsidR="00E8293F" w:rsidRPr="00B529ED" w14:paraId="27316EAA" w14:textId="77777777" w:rsidTr="00867737">
        <w:trPr>
          <w:trHeight w:val="58"/>
        </w:trPr>
        <w:tc>
          <w:tcPr>
            <w:tcW w:w="1718" w:type="dxa"/>
            <w:vMerge/>
          </w:tcPr>
          <w:p w14:paraId="3A1DB274" w14:textId="77777777" w:rsidR="00E8293F" w:rsidRPr="00B529ED" w:rsidRDefault="00E8293F" w:rsidP="00867737">
            <w:pPr>
              <w:jc w:val="both"/>
              <w:rPr>
                <w:rFonts w:ascii="Calibri" w:eastAsia="NSimSun" w:hAnsi="Calibri" w:cs="Calibri"/>
                <w:sz w:val="20"/>
                <w:szCs w:val="20"/>
                <w:lang w:eastAsia="en-US"/>
              </w:rPr>
            </w:pPr>
          </w:p>
        </w:tc>
        <w:tc>
          <w:tcPr>
            <w:tcW w:w="5077" w:type="dxa"/>
            <w:tcBorders>
              <w:top w:val="dotted" w:sz="4" w:space="0" w:color="auto"/>
              <w:bottom w:val="dotted" w:sz="4" w:space="0" w:color="auto"/>
              <w:right w:val="nil"/>
            </w:tcBorders>
          </w:tcPr>
          <w:p w14:paraId="2053E4EF" w14:textId="77777777" w:rsidR="00E8293F" w:rsidRPr="00B529ED" w:rsidRDefault="00E8293F" w:rsidP="00867737">
            <w:pPr>
              <w:numPr>
                <w:ilvl w:val="0"/>
                <w:numId w:val="5"/>
              </w:numPr>
              <w:spacing w:after="120"/>
              <w:jc w:val="both"/>
              <w:rPr>
                <w:rFonts w:ascii="Calibri" w:eastAsia="NSimSun" w:hAnsi="Calibri" w:cs="Calibri"/>
                <w:color w:val="000000"/>
                <w:sz w:val="20"/>
                <w:szCs w:val="20"/>
                <w:lang w:eastAsia="en-US"/>
              </w:rPr>
            </w:pPr>
            <w:r w:rsidRPr="00B529ED">
              <w:rPr>
                <w:rFonts w:ascii="Calibri" w:eastAsia="NSimSun" w:hAnsi="Calibri" w:cs="Calibri"/>
                <w:color w:val="000000"/>
                <w:sz w:val="20"/>
                <w:szCs w:val="20"/>
                <w:lang w:eastAsia="en-US"/>
              </w:rPr>
              <w:t xml:space="preserve"> Instalimi i IB-së me Instalime me mikrokanale </w:t>
            </w:r>
          </w:p>
        </w:tc>
        <w:tc>
          <w:tcPr>
            <w:tcW w:w="2733" w:type="dxa"/>
            <w:tcBorders>
              <w:top w:val="dotted" w:sz="4" w:space="0" w:color="auto"/>
              <w:left w:val="nil"/>
              <w:bottom w:val="dotted" w:sz="4" w:space="0" w:color="auto"/>
              <w:right w:val="nil"/>
            </w:tcBorders>
          </w:tcPr>
          <w:p w14:paraId="4D8261AA" w14:textId="77777777" w:rsidR="00E8293F" w:rsidRPr="00B529ED" w:rsidRDefault="00E8293F" w:rsidP="00867737">
            <w:pPr>
              <w:jc w:val="both"/>
              <w:rPr>
                <w:rFonts w:ascii="Calibri" w:eastAsia="NSimSun" w:hAnsi="Calibri" w:cs="Calibri"/>
                <w:color w:val="000000"/>
                <w:sz w:val="20"/>
                <w:szCs w:val="20"/>
                <w:lang w:eastAsia="en-US"/>
              </w:rPr>
            </w:pPr>
            <w:r w:rsidRPr="00B529ED">
              <w:rPr>
                <w:rFonts w:ascii="Calibri" w:eastAsia="NSimSun" w:hAnsi="Calibri" w:cs="Calibri"/>
                <w:color w:val="000000"/>
                <w:sz w:val="20"/>
                <w:szCs w:val="20"/>
                <w:lang w:eastAsia="en-US"/>
              </w:rPr>
              <w:t xml:space="preserve">[ ] Po  [X] Jo [ ] E mundshme </w:t>
            </w:r>
          </w:p>
        </w:tc>
        <w:tc>
          <w:tcPr>
            <w:tcW w:w="3767" w:type="dxa"/>
            <w:tcBorders>
              <w:top w:val="dotted" w:sz="4" w:space="0" w:color="auto"/>
              <w:left w:val="nil"/>
              <w:bottom w:val="dotted" w:sz="4" w:space="0" w:color="auto"/>
            </w:tcBorders>
          </w:tcPr>
          <w:p w14:paraId="1DE9A37B" w14:textId="77777777" w:rsidR="00E8293F" w:rsidRPr="00B529ED" w:rsidRDefault="00E8293F" w:rsidP="00867737">
            <w:pPr>
              <w:jc w:val="both"/>
              <w:rPr>
                <w:rFonts w:ascii="Calibri" w:eastAsia="NSimSun" w:hAnsi="Calibri" w:cs="Calibri"/>
                <w:color w:val="000000"/>
                <w:sz w:val="20"/>
                <w:szCs w:val="20"/>
                <w:lang w:eastAsia="en-US"/>
              </w:rPr>
            </w:pPr>
            <w:r w:rsidRPr="00B529ED">
              <w:rPr>
                <w:rFonts w:ascii="Calibri" w:eastAsia="NSimSun" w:hAnsi="Calibri" w:cs="Calibri"/>
                <w:color w:val="000000"/>
                <w:sz w:val="20"/>
                <w:szCs w:val="20"/>
                <w:lang w:eastAsia="en-US"/>
              </w:rPr>
              <w:t xml:space="preserve">Shih seksionin </w:t>
            </w:r>
            <w:r w:rsidRPr="00B529ED">
              <w:rPr>
                <w:rFonts w:ascii="Calibri" w:eastAsia="NSimSun" w:hAnsi="Calibri" w:cs="Calibri"/>
                <w:b/>
                <w:color w:val="000000"/>
                <w:sz w:val="20"/>
                <w:szCs w:val="20"/>
                <w:lang w:eastAsia="en-US"/>
              </w:rPr>
              <w:t>D</w:t>
            </w:r>
            <w:r w:rsidRPr="00B529ED">
              <w:rPr>
                <w:rFonts w:ascii="Calibri" w:eastAsia="NSimSun" w:hAnsi="Calibri" w:cs="Calibri"/>
                <w:color w:val="000000"/>
                <w:sz w:val="20"/>
                <w:szCs w:val="20"/>
                <w:lang w:eastAsia="en-US"/>
              </w:rPr>
              <w:t xml:space="preserve"> më poshtë</w:t>
            </w:r>
          </w:p>
        </w:tc>
      </w:tr>
      <w:tr w:rsidR="00E8293F" w:rsidRPr="00B529ED" w14:paraId="110B7DFC" w14:textId="77777777" w:rsidTr="00867737">
        <w:trPr>
          <w:trHeight w:val="58"/>
        </w:trPr>
        <w:tc>
          <w:tcPr>
            <w:tcW w:w="1718" w:type="dxa"/>
            <w:vMerge/>
          </w:tcPr>
          <w:p w14:paraId="2E6F4674" w14:textId="77777777" w:rsidR="00E8293F" w:rsidRPr="00B529ED" w:rsidRDefault="00E8293F" w:rsidP="00867737">
            <w:pPr>
              <w:jc w:val="both"/>
              <w:rPr>
                <w:rFonts w:ascii="Calibri" w:eastAsia="NSimSun" w:hAnsi="Calibri" w:cs="Calibri"/>
                <w:sz w:val="20"/>
                <w:szCs w:val="20"/>
                <w:lang w:eastAsia="en-US"/>
              </w:rPr>
            </w:pPr>
          </w:p>
        </w:tc>
        <w:tc>
          <w:tcPr>
            <w:tcW w:w="5077" w:type="dxa"/>
            <w:tcBorders>
              <w:top w:val="dotted" w:sz="4" w:space="0" w:color="auto"/>
              <w:bottom w:val="dotted" w:sz="4" w:space="0" w:color="auto"/>
              <w:right w:val="nil"/>
            </w:tcBorders>
          </w:tcPr>
          <w:p w14:paraId="7DEE89AF" w14:textId="77777777" w:rsidR="00E8293F" w:rsidRPr="00B529ED" w:rsidRDefault="00E8293F" w:rsidP="00867737">
            <w:pPr>
              <w:numPr>
                <w:ilvl w:val="0"/>
                <w:numId w:val="5"/>
              </w:numPr>
              <w:spacing w:after="120"/>
              <w:jc w:val="both"/>
              <w:rPr>
                <w:rFonts w:ascii="Calibri" w:eastAsia="NSimSun" w:hAnsi="Calibri" w:cs="Calibri"/>
                <w:color w:val="000000"/>
                <w:sz w:val="20"/>
                <w:szCs w:val="20"/>
                <w:lang w:eastAsia="en-US"/>
              </w:rPr>
            </w:pPr>
            <w:r w:rsidRPr="00B529ED">
              <w:rPr>
                <w:rFonts w:ascii="Calibri" w:eastAsia="NSimSun" w:hAnsi="Calibri" w:cs="Calibri"/>
                <w:color w:val="000000"/>
                <w:sz w:val="20"/>
                <w:szCs w:val="20"/>
                <w:lang w:eastAsia="en-US"/>
              </w:rPr>
              <w:t xml:space="preserve"> IB duke përdorur instalimet ekzistuese </w:t>
            </w:r>
          </w:p>
        </w:tc>
        <w:tc>
          <w:tcPr>
            <w:tcW w:w="2733" w:type="dxa"/>
            <w:tcBorders>
              <w:top w:val="dotted" w:sz="4" w:space="0" w:color="auto"/>
              <w:left w:val="nil"/>
              <w:bottom w:val="dotted" w:sz="4" w:space="0" w:color="auto"/>
              <w:right w:val="nil"/>
            </w:tcBorders>
          </w:tcPr>
          <w:p w14:paraId="4324EB98" w14:textId="77777777" w:rsidR="00E8293F" w:rsidRPr="00B529ED" w:rsidRDefault="00E8293F" w:rsidP="00867737">
            <w:pPr>
              <w:jc w:val="both"/>
              <w:rPr>
                <w:rFonts w:ascii="Calibri" w:eastAsia="NSimSun" w:hAnsi="Calibri" w:cs="Calibri"/>
                <w:color w:val="000000"/>
                <w:sz w:val="20"/>
                <w:szCs w:val="20"/>
                <w:lang w:eastAsia="en-US"/>
              </w:rPr>
            </w:pPr>
            <w:r w:rsidRPr="00B529ED">
              <w:rPr>
                <w:rFonts w:ascii="Calibri" w:eastAsia="NSimSun" w:hAnsi="Calibri" w:cs="Calibri"/>
                <w:color w:val="000000"/>
                <w:sz w:val="20"/>
                <w:szCs w:val="20"/>
                <w:lang w:eastAsia="en-US"/>
              </w:rPr>
              <w:t>[ ] Po  [X] Jo</w:t>
            </w:r>
          </w:p>
        </w:tc>
        <w:tc>
          <w:tcPr>
            <w:tcW w:w="3767" w:type="dxa"/>
            <w:tcBorders>
              <w:top w:val="dotted" w:sz="4" w:space="0" w:color="auto"/>
              <w:left w:val="nil"/>
              <w:bottom w:val="dotted" w:sz="4" w:space="0" w:color="auto"/>
            </w:tcBorders>
          </w:tcPr>
          <w:p w14:paraId="7A6F0B25" w14:textId="77777777" w:rsidR="00E8293F" w:rsidRPr="00B529ED" w:rsidRDefault="00E8293F" w:rsidP="00867737">
            <w:pPr>
              <w:jc w:val="both"/>
              <w:rPr>
                <w:rFonts w:ascii="Calibri" w:eastAsia="NSimSun" w:hAnsi="Calibri" w:cs="Calibri"/>
                <w:color w:val="000000"/>
                <w:sz w:val="20"/>
                <w:szCs w:val="20"/>
                <w:lang w:eastAsia="en-US"/>
              </w:rPr>
            </w:pPr>
            <w:r w:rsidRPr="00B529ED">
              <w:rPr>
                <w:rFonts w:ascii="Calibri" w:eastAsia="NSimSun" w:hAnsi="Calibri" w:cs="Calibri"/>
                <w:color w:val="000000"/>
                <w:sz w:val="20"/>
                <w:szCs w:val="20"/>
                <w:lang w:eastAsia="en-US"/>
              </w:rPr>
              <w:t xml:space="preserve">Shih seksionin </w:t>
            </w:r>
            <w:r w:rsidRPr="00B529ED">
              <w:rPr>
                <w:rFonts w:ascii="Calibri" w:eastAsia="NSimSun" w:hAnsi="Calibri" w:cs="Calibri"/>
                <w:b/>
                <w:color w:val="000000"/>
                <w:sz w:val="20"/>
                <w:szCs w:val="20"/>
                <w:lang w:eastAsia="en-US"/>
              </w:rPr>
              <w:t>E</w:t>
            </w:r>
            <w:r w:rsidRPr="00B529ED">
              <w:rPr>
                <w:rFonts w:ascii="Calibri" w:eastAsia="NSimSun" w:hAnsi="Calibri" w:cs="Calibri"/>
                <w:color w:val="000000"/>
                <w:sz w:val="20"/>
                <w:szCs w:val="20"/>
                <w:lang w:eastAsia="en-US"/>
              </w:rPr>
              <w:t xml:space="preserve"> më poshtë</w:t>
            </w:r>
          </w:p>
        </w:tc>
      </w:tr>
      <w:tr w:rsidR="00E8293F" w:rsidRPr="00B529ED" w14:paraId="037B3B6C" w14:textId="77777777" w:rsidTr="00867737">
        <w:trPr>
          <w:trHeight w:val="58"/>
        </w:trPr>
        <w:tc>
          <w:tcPr>
            <w:tcW w:w="1718" w:type="dxa"/>
            <w:vMerge/>
          </w:tcPr>
          <w:p w14:paraId="00ECE3A0" w14:textId="77777777" w:rsidR="00E8293F" w:rsidRPr="00B529ED" w:rsidRDefault="00E8293F" w:rsidP="00867737">
            <w:pPr>
              <w:jc w:val="both"/>
              <w:rPr>
                <w:rFonts w:ascii="Calibri" w:eastAsia="NSimSun" w:hAnsi="Calibri" w:cs="Calibri"/>
                <w:sz w:val="20"/>
                <w:szCs w:val="20"/>
                <w:lang w:eastAsia="en-US"/>
              </w:rPr>
            </w:pPr>
          </w:p>
        </w:tc>
        <w:tc>
          <w:tcPr>
            <w:tcW w:w="5077" w:type="dxa"/>
            <w:tcBorders>
              <w:top w:val="dotted" w:sz="4" w:space="0" w:color="auto"/>
              <w:bottom w:val="dotted" w:sz="4" w:space="0" w:color="auto"/>
              <w:right w:val="nil"/>
            </w:tcBorders>
          </w:tcPr>
          <w:p w14:paraId="1AE511A5" w14:textId="77777777" w:rsidR="00E8293F" w:rsidRPr="00B529ED" w:rsidRDefault="00E8293F" w:rsidP="00867737">
            <w:pPr>
              <w:numPr>
                <w:ilvl w:val="0"/>
                <w:numId w:val="5"/>
              </w:numPr>
              <w:spacing w:after="120"/>
              <w:jc w:val="both"/>
              <w:rPr>
                <w:rFonts w:ascii="Calibri" w:eastAsia="NSimSun" w:hAnsi="Calibri" w:cs="Calibri"/>
                <w:color w:val="000000"/>
                <w:sz w:val="20"/>
                <w:szCs w:val="20"/>
                <w:lang w:eastAsia="en-US"/>
              </w:rPr>
            </w:pPr>
            <w:r w:rsidRPr="00B529ED">
              <w:rPr>
                <w:rFonts w:ascii="Calibri" w:eastAsia="NSimSun" w:hAnsi="Calibri" w:cs="Calibri"/>
                <w:color w:val="000000"/>
                <w:sz w:val="20"/>
                <w:szCs w:val="20"/>
                <w:lang w:eastAsia="en-US"/>
              </w:rPr>
              <w:t xml:space="preserve">IB duke përdorur linjat ekzistuese energjetike </w:t>
            </w:r>
          </w:p>
        </w:tc>
        <w:tc>
          <w:tcPr>
            <w:tcW w:w="2733" w:type="dxa"/>
            <w:tcBorders>
              <w:top w:val="dotted" w:sz="4" w:space="0" w:color="auto"/>
              <w:left w:val="nil"/>
              <w:bottom w:val="dotted" w:sz="4" w:space="0" w:color="auto"/>
              <w:right w:val="nil"/>
            </w:tcBorders>
          </w:tcPr>
          <w:p w14:paraId="60E2BA56" w14:textId="77777777" w:rsidR="00E8293F" w:rsidRPr="00B529ED" w:rsidRDefault="00E8293F" w:rsidP="00867737">
            <w:pPr>
              <w:jc w:val="both"/>
              <w:rPr>
                <w:rFonts w:ascii="Calibri" w:eastAsia="NSimSun" w:hAnsi="Calibri" w:cs="Calibri"/>
                <w:color w:val="000000"/>
                <w:sz w:val="20"/>
                <w:szCs w:val="20"/>
                <w:lang w:eastAsia="en-US"/>
              </w:rPr>
            </w:pPr>
            <w:r w:rsidRPr="00B529ED">
              <w:rPr>
                <w:rFonts w:ascii="Calibri" w:eastAsia="NSimSun" w:hAnsi="Calibri" w:cs="Calibri"/>
                <w:color w:val="000000"/>
                <w:sz w:val="20"/>
                <w:szCs w:val="20"/>
                <w:lang w:eastAsia="en-US"/>
              </w:rPr>
              <w:t>[X] Po [ ] Jo</w:t>
            </w:r>
          </w:p>
        </w:tc>
        <w:tc>
          <w:tcPr>
            <w:tcW w:w="3767" w:type="dxa"/>
            <w:tcBorders>
              <w:top w:val="dotted" w:sz="4" w:space="0" w:color="auto"/>
              <w:left w:val="nil"/>
              <w:bottom w:val="dotted" w:sz="4" w:space="0" w:color="auto"/>
            </w:tcBorders>
          </w:tcPr>
          <w:p w14:paraId="751360F3" w14:textId="77777777" w:rsidR="00E8293F" w:rsidRPr="00B529ED" w:rsidRDefault="00E8293F" w:rsidP="00867737">
            <w:pPr>
              <w:jc w:val="both"/>
              <w:rPr>
                <w:rFonts w:ascii="Calibri" w:eastAsia="NSimSun" w:hAnsi="Calibri" w:cs="Calibri"/>
                <w:color w:val="000000"/>
                <w:sz w:val="20"/>
                <w:szCs w:val="20"/>
                <w:lang w:eastAsia="en-US"/>
              </w:rPr>
            </w:pPr>
            <w:r w:rsidRPr="00B529ED">
              <w:rPr>
                <w:rFonts w:ascii="Calibri" w:eastAsia="NSimSun" w:hAnsi="Calibri" w:cs="Calibri"/>
                <w:color w:val="000000"/>
                <w:sz w:val="20"/>
                <w:szCs w:val="20"/>
                <w:lang w:eastAsia="en-US"/>
              </w:rPr>
              <w:t>Shih seksionin</w:t>
            </w:r>
            <w:r w:rsidRPr="00B529ED">
              <w:rPr>
                <w:rFonts w:ascii="Calibri" w:eastAsia="NSimSun" w:hAnsi="Calibri" w:cs="Calibri"/>
                <w:b/>
                <w:color w:val="000000"/>
                <w:sz w:val="20"/>
                <w:szCs w:val="20"/>
                <w:lang w:eastAsia="en-US"/>
              </w:rPr>
              <w:t xml:space="preserve"> F</w:t>
            </w:r>
            <w:r w:rsidRPr="00B529ED">
              <w:rPr>
                <w:rFonts w:ascii="Calibri" w:eastAsia="NSimSun" w:hAnsi="Calibri" w:cs="Calibri"/>
                <w:color w:val="000000"/>
                <w:sz w:val="20"/>
                <w:szCs w:val="20"/>
                <w:lang w:eastAsia="en-US"/>
              </w:rPr>
              <w:t xml:space="preserve"> më poshtë</w:t>
            </w:r>
          </w:p>
        </w:tc>
      </w:tr>
      <w:tr w:rsidR="00E8293F" w:rsidRPr="00B529ED" w14:paraId="30C6434B" w14:textId="77777777" w:rsidTr="00867737">
        <w:trPr>
          <w:trHeight w:val="58"/>
        </w:trPr>
        <w:tc>
          <w:tcPr>
            <w:tcW w:w="1718" w:type="dxa"/>
            <w:vMerge/>
          </w:tcPr>
          <w:p w14:paraId="29A35C80" w14:textId="77777777" w:rsidR="00E8293F" w:rsidRPr="00B529ED" w:rsidRDefault="00E8293F" w:rsidP="00867737">
            <w:pPr>
              <w:jc w:val="both"/>
              <w:rPr>
                <w:rFonts w:ascii="Calibri" w:eastAsia="NSimSun" w:hAnsi="Calibri" w:cs="Calibri"/>
                <w:sz w:val="20"/>
                <w:szCs w:val="20"/>
                <w:lang w:eastAsia="en-US"/>
              </w:rPr>
            </w:pPr>
          </w:p>
        </w:tc>
        <w:tc>
          <w:tcPr>
            <w:tcW w:w="5077" w:type="dxa"/>
            <w:tcBorders>
              <w:top w:val="dotted" w:sz="4" w:space="0" w:color="auto"/>
              <w:bottom w:val="dotted" w:sz="4" w:space="0" w:color="auto"/>
              <w:right w:val="nil"/>
            </w:tcBorders>
          </w:tcPr>
          <w:p w14:paraId="7B20722A" w14:textId="77777777" w:rsidR="00E8293F" w:rsidRPr="00B529ED" w:rsidRDefault="00E8293F" w:rsidP="00867737">
            <w:pPr>
              <w:numPr>
                <w:ilvl w:val="0"/>
                <w:numId w:val="5"/>
              </w:numPr>
              <w:spacing w:after="120"/>
              <w:jc w:val="both"/>
              <w:rPr>
                <w:rFonts w:ascii="Calibri" w:eastAsia="NSimSun" w:hAnsi="Calibri" w:cs="Calibri"/>
                <w:color w:val="000000"/>
                <w:sz w:val="20"/>
                <w:szCs w:val="20"/>
                <w:lang w:eastAsia="en-US"/>
              </w:rPr>
            </w:pPr>
            <w:r w:rsidRPr="00B529ED">
              <w:rPr>
                <w:rFonts w:ascii="Calibri" w:eastAsia="NSimSun" w:hAnsi="Calibri" w:cs="Calibri"/>
                <w:color w:val="000000"/>
                <w:sz w:val="20"/>
                <w:szCs w:val="20"/>
                <w:lang w:eastAsia="en-US"/>
              </w:rPr>
              <w:t>Rehabilitimi i dhomës së sistemit të kontrollit qendror</w:t>
            </w:r>
          </w:p>
        </w:tc>
        <w:tc>
          <w:tcPr>
            <w:tcW w:w="2733" w:type="dxa"/>
            <w:tcBorders>
              <w:top w:val="dotted" w:sz="4" w:space="0" w:color="auto"/>
              <w:left w:val="nil"/>
              <w:bottom w:val="dotted" w:sz="4" w:space="0" w:color="auto"/>
              <w:right w:val="nil"/>
            </w:tcBorders>
          </w:tcPr>
          <w:p w14:paraId="26C8A308" w14:textId="77777777" w:rsidR="00E8293F" w:rsidRPr="00B529ED" w:rsidRDefault="00E8293F" w:rsidP="00867737">
            <w:pPr>
              <w:jc w:val="both"/>
              <w:rPr>
                <w:rFonts w:ascii="Calibri" w:eastAsia="NSimSun" w:hAnsi="Calibri" w:cs="Calibri"/>
                <w:color w:val="000000"/>
                <w:sz w:val="20"/>
                <w:szCs w:val="20"/>
                <w:lang w:eastAsia="en-US"/>
              </w:rPr>
            </w:pPr>
            <w:r w:rsidRPr="00B529ED">
              <w:rPr>
                <w:rFonts w:ascii="Calibri" w:eastAsia="NSimSun" w:hAnsi="Calibri" w:cs="Calibri"/>
                <w:color w:val="000000"/>
                <w:sz w:val="20"/>
                <w:szCs w:val="20"/>
                <w:lang w:eastAsia="en-US"/>
              </w:rPr>
              <w:t>[ ] Po  [X] Jo</w:t>
            </w:r>
          </w:p>
        </w:tc>
        <w:tc>
          <w:tcPr>
            <w:tcW w:w="3767" w:type="dxa"/>
            <w:tcBorders>
              <w:top w:val="dotted" w:sz="4" w:space="0" w:color="auto"/>
              <w:left w:val="nil"/>
              <w:bottom w:val="dotted" w:sz="4" w:space="0" w:color="auto"/>
            </w:tcBorders>
          </w:tcPr>
          <w:p w14:paraId="7A23216D" w14:textId="77777777" w:rsidR="00E8293F" w:rsidRPr="00B529ED" w:rsidRDefault="00E8293F" w:rsidP="00867737">
            <w:pPr>
              <w:jc w:val="both"/>
              <w:rPr>
                <w:rFonts w:ascii="Calibri" w:eastAsia="NSimSun" w:hAnsi="Calibri" w:cs="Calibri"/>
                <w:color w:val="000000"/>
                <w:sz w:val="20"/>
                <w:szCs w:val="20"/>
                <w:lang w:eastAsia="en-US"/>
              </w:rPr>
            </w:pPr>
            <w:r w:rsidRPr="00B529ED">
              <w:rPr>
                <w:rFonts w:ascii="Calibri" w:eastAsia="NSimSun" w:hAnsi="Calibri" w:cs="Calibri"/>
                <w:color w:val="000000"/>
                <w:sz w:val="20"/>
                <w:szCs w:val="20"/>
                <w:lang w:eastAsia="en-US"/>
              </w:rPr>
              <w:t>Shih seksionin</w:t>
            </w:r>
            <w:r w:rsidRPr="00B529ED">
              <w:rPr>
                <w:rFonts w:ascii="Calibri" w:eastAsia="NSimSun" w:hAnsi="Calibri" w:cs="Calibri"/>
                <w:b/>
                <w:color w:val="000000"/>
                <w:sz w:val="20"/>
                <w:szCs w:val="20"/>
                <w:lang w:eastAsia="en-US"/>
              </w:rPr>
              <w:t xml:space="preserve"> G</w:t>
            </w:r>
            <w:r w:rsidRPr="00B529ED">
              <w:rPr>
                <w:rFonts w:ascii="Calibri" w:eastAsia="NSimSun" w:hAnsi="Calibri" w:cs="Calibri"/>
                <w:color w:val="000000"/>
                <w:sz w:val="20"/>
                <w:szCs w:val="20"/>
                <w:lang w:eastAsia="en-US"/>
              </w:rPr>
              <w:t xml:space="preserve"> më poshtë</w:t>
            </w:r>
          </w:p>
        </w:tc>
      </w:tr>
      <w:tr w:rsidR="00E8293F" w:rsidRPr="00B529ED" w14:paraId="736B0F27" w14:textId="77777777" w:rsidTr="00867737">
        <w:trPr>
          <w:trHeight w:val="58"/>
        </w:trPr>
        <w:tc>
          <w:tcPr>
            <w:tcW w:w="1718" w:type="dxa"/>
            <w:vMerge/>
          </w:tcPr>
          <w:p w14:paraId="41104EEA" w14:textId="77777777" w:rsidR="00E8293F" w:rsidRPr="00B529ED" w:rsidRDefault="00E8293F" w:rsidP="00867737">
            <w:pPr>
              <w:jc w:val="both"/>
              <w:rPr>
                <w:rFonts w:ascii="Calibri" w:eastAsia="NSimSun" w:hAnsi="Calibri" w:cs="Calibri"/>
                <w:sz w:val="20"/>
                <w:szCs w:val="20"/>
                <w:lang w:eastAsia="en-US"/>
              </w:rPr>
            </w:pPr>
          </w:p>
        </w:tc>
        <w:tc>
          <w:tcPr>
            <w:tcW w:w="5077" w:type="dxa"/>
            <w:tcBorders>
              <w:top w:val="dotted" w:sz="4" w:space="0" w:color="auto"/>
              <w:bottom w:val="dotted" w:sz="4" w:space="0" w:color="auto"/>
              <w:right w:val="nil"/>
            </w:tcBorders>
          </w:tcPr>
          <w:p w14:paraId="29B04977" w14:textId="77777777" w:rsidR="00E8293F" w:rsidRPr="00B529ED" w:rsidRDefault="00E8293F" w:rsidP="00867737">
            <w:pPr>
              <w:numPr>
                <w:ilvl w:val="0"/>
                <w:numId w:val="5"/>
              </w:numPr>
              <w:spacing w:after="120"/>
              <w:jc w:val="both"/>
              <w:rPr>
                <w:rFonts w:ascii="Calibri" w:eastAsia="NSimSun" w:hAnsi="Calibri" w:cs="Calibri"/>
                <w:color w:val="000000"/>
                <w:sz w:val="20"/>
                <w:szCs w:val="20"/>
                <w:lang w:eastAsia="en-US"/>
              </w:rPr>
            </w:pPr>
            <w:r w:rsidRPr="00B529ED">
              <w:rPr>
                <w:rFonts w:ascii="Calibri" w:eastAsia="NSimSun" w:hAnsi="Calibri" w:cs="Calibri"/>
                <w:color w:val="000000"/>
                <w:sz w:val="20"/>
                <w:szCs w:val="20"/>
                <w:lang w:eastAsia="en-US"/>
              </w:rPr>
              <w:t>Ndërtimi i kullave për antenat fikse</w:t>
            </w:r>
          </w:p>
        </w:tc>
        <w:tc>
          <w:tcPr>
            <w:tcW w:w="2733" w:type="dxa"/>
            <w:tcBorders>
              <w:top w:val="dotted" w:sz="4" w:space="0" w:color="auto"/>
              <w:left w:val="nil"/>
              <w:bottom w:val="dotted" w:sz="4" w:space="0" w:color="auto"/>
              <w:right w:val="nil"/>
            </w:tcBorders>
          </w:tcPr>
          <w:p w14:paraId="6AFF27A1" w14:textId="77777777" w:rsidR="00E8293F" w:rsidRPr="00B529ED" w:rsidRDefault="00E8293F" w:rsidP="00867737">
            <w:pPr>
              <w:jc w:val="both"/>
              <w:rPr>
                <w:rFonts w:ascii="Calibri" w:eastAsia="NSimSun" w:hAnsi="Calibri" w:cs="Calibri"/>
                <w:color w:val="000000"/>
                <w:sz w:val="20"/>
                <w:szCs w:val="20"/>
                <w:lang w:eastAsia="en-US"/>
              </w:rPr>
            </w:pPr>
            <w:r w:rsidRPr="00B529ED">
              <w:rPr>
                <w:rFonts w:ascii="Calibri" w:eastAsia="NSimSun" w:hAnsi="Calibri" w:cs="Calibri"/>
                <w:color w:val="000000"/>
                <w:sz w:val="20"/>
                <w:szCs w:val="20"/>
                <w:lang w:eastAsia="en-US"/>
              </w:rPr>
              <w:t>[ ] Po [X] Jo</w:t>
            </w:r>
          </w:p>
        </w:tc>
        <w:tc>
          <w:tcPr>
            <w:tcW w:w="3767" w:type="dxa"/>
            <w:tcBorders>
              <w:top w:val="dotted" w:sz="4" w:space="0" w:color="auto"/>
              <w:left w:val="nil"/>
              <w:bottom w:val="dotted" w:sz="4" w:space="0" w:color="auto"/>
            </w:tcBorders>
          </w:tcPr>
          <w:p w14:paraId="59A03DAE" w14:textId="77777777" w:rsidR="00E8293F" w:rsidRPr="00B529ED" w:rsidRDefault="00E8293F" w:rsidP="00867737">
            <w:pPr>
              <w:jc w:val="both"/>
              <w:rPr>
                <w:rFonts w:ascii="Calibri" w:eastAsia="NSimSun" w:hAnsi="Calibri" w:cs="Calibri"/>
                <w:color w:val="000000"/>
                <w:sz w:val="20"/>
                <w:szCs w:val="20"/>
                <w:lang w:eastAsia="en-US"/>
              </w:rPr>
            </w:pPr>
            <w:r w:rsidRPr="00B529ED">
              <w:rPr>
                <w:rFonts w:ascii="Calibri" w:eastAsia="NSimSun" w:hAnsi="Calibri" w:cs="Calibri"/>
                <w:color w:val="000000"/>
                <w:sz w:val="20"/>
                <w:szCs w:val="20"/>
                <w:lang w:eastAsia="en-US"/>
              </w:rPr>
              <w:t>Shih seksionin</w:t>
            </w:r>
            <w:r w:rsidRPr="00B529ED">
              <w:rPr>
                <w:rFonts w:ascii="Calibri" w:eastAsia="NSimSun" w:hAnsi="Calibri" w:cs="Calibri"/>
                <w:b/>
                <w:color w:val="000000"/>
                <w:sz w:val="20"/>
                <w:szCs w:val="20"/>
                <w:lang w:eastAsia="en-US"/>
              </w:rPr>
              <w:t xml:space="preserve"> H</w:t>
            </w:r>
            <w:r w:rsidRPr="00B529ED">
              <w:rPr>
                <w:rFonts w:ascii="Calibri" w:eastAsia="NSimSun" w:hAnsi="Calibri" w:cs="Calibri"/>
                <w:color w:val="000000"/>
                <w:sz w:val="20"/>
                <w:szCs w:val="20"/>
                <w:lang w:eastAsia="en-US"/>
              </w:rPr>
              <w:t xml:space="preserve"> më poshtë</w:t>
            </w:r>
          </w:p>
        </w:tc>
      </w:tr>
      <w:tr w:rsidR="00E8293F" w:rsidRPr="00B529ED" w14:paraId="15A5E9F2" w14:textId="77777777" w:rsidTr="00867737">
        <w:trPr>
          <w:trHeight w:val="58"/>
        </w:trPr>
        <w:tc>
          <w:tcPr>
            <w:tcW w:w="1718" w:type="dxa"/>
            <w:vMerge/>
          </w:tcPr>
          <w:p w14:paraId="6D314E4A" w14:textId="77777777" w:rsidR="00E8293F" w:rsidRPr="00B529ED" w:rsidRDefault="00E8293F" w:rsidP="00867737">
            <w:pPr>
              <w:jc w:val="both"/>
              <w:rPr>
                <w:rFonts w:ascii="Calibri" w:eastAsia="NSimSun" w:hAnsi="Calibri" w:cs="Calibri"/>
                <w:sz w:val="20"/>
                <w:szCs w:val="20"/>
                <w:lang w:eastAsia="en-US"/>
              </w:rPr>
            </w:pPr>
          </w:p>
        </w:tc>
        <w:tc>
          <w:tcPr>
            <w:tcW w:w="5077" w:type="dxa"/>
            <w:tcBorders>
              <w:top w:val="dotted" w:sz="4" w:space="0" w:color="auto"/>
              <w:bottom w:val="dotted" w:sz="4" w:space="0" w:color="auto"/>
              <w:right w:val="nil"/>
            </w:tcBorders>
          </w:tcPr>
          <w:p w14:paraId="1795684B" w14:textId="77777777" w:rsidR="00E8293F" w:rsidRPr="00B529ED" w:rsidRDefault="00E8293F" w:rsidP="00867737">
            <w:pPr>
              <w:numPr>
                <w:ilvl w:val="0"/>
                <w:numId w:val="5"/>
              </w:numPr>
              <w:spacing w:after="120"/>
              <w:jc w:val="both"/>
              <w:rPr>
                <w:rFonts w:ascii="Calibri" w:eastAsia="NSimSun" w:hAnsi="Calibri" w:cs="Calibri"/>
                <w:color w:val="000000"/>
                <w:sz w:val="20"/>
                <w:szCs w:val="20"/>
                <w:lang w:eastAsia="en-US"/>
              </w:rPr>
            </w:pPr>
            <w:r w:rsidRPr="00B529ED">
              <w:rPr>
                <w:rFonts w:ascii="Calibri" w:eastAsia="NSimSun" w:hAnsi="Calibri" w:cs="Calibri"/>
                <w:color w:val="000000"/>
                <w:sz w:val="20"/>
                <w:szCs w:val="20"/>
                <w:lang w:eastAsia="en-US"/>
              </w:rPr>
              <w:t>Stacione fikse të monitorimit</w:t>
            </w:r>
          </w:p>
        </w:tc>
        <w:tc>
          <w:tcPr>
            <w:tcW w:w="2733" w:type="dxa"/>
            <w:tcBorders>
              <w:top w:val="dotted" w:sz="4" w:space="0" w:color="auto"/>
              <w:left w:val="nil"/>
              <w:bottom w:val="dotted" w:sz="4" w:space="0" w:color="auto"/>
              <w:right w:val="nil"/>
            </w:tcBorders>
          </w:tcPr>
          <w:p w14:paraId="59CEBF04" w14:textId="77777777" w:rsidR="00E8293F" w:rsidRPr="00B529ED" w:rsidRDefault="00E8293F" w:rsidP="00867737">
            <w:pPr>
              <w:jc w:val="both"/>
              <w:rPr>
                <w:rFonts w:ascii="Calibri" w:eastAsia="NSimSun" w:hAnsi="Calibri" w:cs="Calibri"/>
                <w:color w:val="000000"/>
                <w:sz w:val="20"/>
                <w:szCs w:val="20"/>
                <w:lang w:eastAsia="en-US"/>
              </w:rPr>
            </w:pPr>
            <w:r w:rsidRPr="00B529ED">
              <w:rPr>
                <w:rFonts w:ascii="Calibri" w:eastAsia="NSimSun" w:hAnsi="Calibri" w:cs="Calibri"/>
                <w:color w:val="000000"/>
                <w:sz w:val="20"/>
                <w:szCs w:val="20"/>
                <w:lang w:eastAsia="en-US"/>
              </w:rPr>
              <w:t>[ ] Po  [X] Jo</w:t>
            </w:r>
          </w:p>
        </w:tc>
        <w:tc>
          <w:tcPr>
            <w:tcW w:w="3767" w:type="dxa"/>
            <w:tcBorders>
              <w:top w:val="dotted" w:sz="4" w:space="0" w:color="auto"/>
              <w:left w:val="nil"/>
              <w:bottom w:val="dotted" w:sz="4" w:space="0" w:color="auto"/>
            </w:tcBorders>
          </w:tcPr>
          <w:p w14:paraId="6B82D803" w14:textId="77777777" w:rsidR="00E8293F" w:rsidRPr="00B529ED" w:rsidRDefault="00E8293F" w:rsidP="00867737">
            <w:pPr>
              <w:jc w:val="both"/>
              <w:rPr>
                <w:rFonts w:ascii="Calibri" w:eastAsia="NSimSun" w:hAnsi="Calibri" w:cs="Calibri"/>
                <w:color w:val="000000"/>
                <w:sz w:val="20"/>
                <w:szCs w:val="20"/>
                <w:lang w:eastAsia="en-US"/>
              </w:rPr>
            </w:pPr>
            <w:r w:rsidRPr="00B529ED">
              <w:rPr>
                <w:rFonts w:ascii="Calibri" w:eastAsia="NSimSun" w:hAnsi="Calibri" w:cs="Calibri"/>
                <w:color w:val="000000"/>
                <w:sz w:val="20"/>
                <w:szCs w:val="20"/>
                <w:lang w:eastAsia="en-US"/>
              </w:rPr>
              <w:t>Shih seksionin</w:t>
            </w:r>
            <w:r w:rsidRPr="00B529ED">
              <w:rPr>
                <w:rFonts w:ascii="Calibri" w:eastAsia="NSimSun" w:hAnsi="Calibri" w:cs="Calibri"/>
                <w:b/>
                <w:color w:val="000000"/>
                <w:sz w:val="20"/>
                <w:szCs w:val="20"/>
                <w:lang w:eastAsia="en-US"/>
              </w:rPr>
              <w:t xml:space="preserve"> I</w:t>
            </w:r>
            <w:r w:rsidRPr="00B529ED">
              <w:rPr>
                <w:rFonts w:ascii="Calibri" w:eastAsia="NSimSun" w:hAnsi="Calibri" w:cs="Calibri"/>
                <w:color w:val="000000"/>
                <w:sz w:val="20"/>
                <w:szCs w:val="20"/>
                <w:lang w:eastAsia="en-US"/>
              </w:rPr>
              <w:t xml:space="preserve"> më poshtë</w:t>
            </w:r>
          </w:p>
        </w:tc>
      </w:tr>
      <w:tr w:rsidR="00E8293F" w:rsidRPr="00B529ED" w14:paraId="282C007E" w14:textId="77777777" w:rsidTr="00867737">
        <w:trPr>
          <w:trHeight w:val="58"/>
        </w:trPr>
        <w:tc>
          <w:tcPr>
            <w:tcW w:w="1718" w:type="dxa"/>
            <w:vMerge/>
          </w:tcPr>
          <w:p w14:paraId="190CB053" w14:textId="77777777" w:rsidR="00E8293F" w:rsidRPr="00B529ED" w:rsidRDefault="00E8293F" w:rsidP="00867737">
            <w:pPr>
              <w:jc w:val="both"/>
              <w:rPr>
                <w:rFonts w:ascii="Calibri" w:eastAsia="NSimSun" w:hAnsi="Calibri" w:cs="Calibri"/>
                <w:sz w:val="20"/>
                <w:szCs w:val="20"/>
                <w:lang w:eastAsia="en-US"/>
              </w:rPr>
            </w:pPr>
          </w:p>
        </w:tc>
        <w:tc>
          <w:tcPr>
            <w:tcW w:w="5077" w:type="dxa"/>
            <w:tcBorders>
              <w:top w:val="dotted" w:sz="4" w:space="0" w:color="auto"/>
              <w:bottom w:val="dotted" w:sz="4" w:space="0" w:color="auto"/>
              <w:right w:val="nil"/>
            </w:tcBorders>
          </w:tcPr>
          <w:p w14:paraId="16D5179A" w14:textId="77777777" w:rsidR="00E8293F" w:rsidRPr="00B529ED" w:rsidRDefault="00E8293F" w:rsidP="00867737">
            <w:pPr>
              <w:numPr>
                <w:ilvl w:val="0"/>
                <w:numId w:val="5"/>
              </w:numPr>
              <w:spacing w:after="120"/>
              <w:jc w:val="both"/>
              <w:rPr>
                <w:rFonts w:ascii="Calibri" w:eastAsia="NSimSun" w:hAnsi="Calibri" w:cs="Calibri"/>
                <w:color w:val="000000"/>
                <w:sz w:val="20"/>
                <w:szCs w:val="20"/>
                <w:lang w:eastAsia="en-US"/>
              </w:rPr>
            </w:pPr>
            <w:r w:rsidRPr="00B529ED">
              <w:rPr>
                <w:rFonts w:ascii="Calibri" w:eastAsia="NSimSun" w:hAnsi="Calibri" w:cs="Calibri"/>
                <w:color w:val="000000"/>
                <w:sz w:val="20"/>
                <w:szCs w:val="20"/>
                <w:lang w:eastAsia="en-US"/>
              </w:rPr>
              <w:t>Stacione mobile të monitorimit</w:t>
            </w:r>
          </w:p>
        </w:tc>
        <w:tc>
          <w:tcPr>
            <w:tcW w:w="2733" w:type="dxa"/>
            <w:tcBorders>
              <w:top w:val="dotted" w:sz="4" w:space="0" w:color="auto"/>
              <w:left w:val="nil"/>
              <w:bottom w:val="dotted" w:sz="4" w:space="0" w:color="auto"/>
              <w:right w:val="nil"/>
            </w:tcBorders>
          </w:tcPr>
          <w:p w14:paraId="07F7324F" w14:textId="77777777" w:rsidR="00E8293F" w:rsidRPr="00B529ED" w:rsidRDefault="00E8293F" w:rsidP="00867737">
            <w:pPr>
              <w:jc w:val="both"/>
              <w:rPr>
                <w:rFonts w:ascii="Calibri" w:eastAsia="NSimSun" w:hAnsi="Calibri" w:cs="Calibri"/>
                <w:color w:val="000000"/>
                <w:sz w:val="20"/>
                <w:szCs w:val="20"/>
                <w:lang w:eastAsia="en-US"/>
              </w:rPr>
            </w:pPr>
            <w:r w:rsidRPr="00B529ED">
              <w:rPr>
                <w:rFonts w:ascii="Calibri" w:eastAsia="NSimSun" w:hAnsi="Calibri" w:cs="Calibri"/>
                <w:color w:val="000000"/>
                <w:sz w:val="20"/>
                <w:szCs w:val="20"/>
                <w:lang w:eastAsia="en-US"/>
              </w:rPr>
              <w:t>[ ] Po  [X] Jo</w:t>
            </w:r>
          </w:p>
        </w:tc>
        <w:tc>
          <w:tcPr>
            <w:tcW w:w="3767" w:type="dxa"/>
            <w:tcBorders>
              <w:top w:val="dotted" w:sz="4" w:space="0" w:color="auto"/>
              <w:left w:val="nil"/>
              <w:bottom w:val="dotted" w:sz="4" w:space="0" w:color="auto"/>
            </w:tcBorders>
          </w:tcPr>
          <w:p w14:paraId="3151BF7E" w14:textId="77777777" w:rsidR="00E8293F" w:rsidRPr="00B529ED" w:rsidRDefault="00E8293F" w:rsidP="00867737">
            <w:pPr>
              <w:jc w:val="both"/>
              <w:rPr>
                <w:rFonts w:ascii="Calibri" w:eastAsia="NSimSun" w:hAnsi="Calibri" w:cs="Calibri"/>
                <w:color w:val="000000"/>
                <w:sz w:val="20"/>
                <w:szCs w:val="20"/>
                <w:lang w:eastAsia="en-US"/>
              </w:rPr>
            </w:pPr>
            <w:r w:rsidRPr="00B529ED">
              <w:rPr>
                <w:rFonts w:ascii="Calibri" w:eastAsia="NSimSun" w:hAnsi="Calibri" w:cs="Calibri"/>
                <w:color w:val="000000"/>
                <w:sz w:val="20"/>
                <w:szCs w:val="20"/>
                <w:lang w:eastAsia="en-US"/>
              </w:rPr>
              <w:t>Shih seksionin</w:t>
            </w:r>
            <w:r w:rsidRPr="00B529ED">
              <w:rPr>
                <w:rFonts w:ascii="Calibri" w:eastAsia="NSimSun" w:hAnsi="Calibri" w:cs="Calibri"/>
                <w:b/>
                <w:color w:val="000000"/>
                <w:sz w:val="20"/>
                <w:szCs w:val="20"/>
                <w:lang w:eastAsia="en-US"/>
              </w:rPr>
              <w:t xml:space="preserve"> J</w:t>
            </w:r>
            <w:r w:rsidRPr="00B529ED">
              <w:rPr>
                <w:rFonts w:ascii="Calibri" w:eastAsia="NSimSun" w:hAnsi="Calibri" w:cs="Calibri"/>
                <w:color w:val="000000"/>
                <w:sz w:val="20"/>
                <w:szCs w:val="20"/>
                <w:lang w:eastAsia="en-US"/>
              </w:rPr>
              <w:t xml:space="preserve"> më poshtë</w:t>
            </w:r>
          </w:p>
        </w:tc>
      </w:tr>
      <w:tr w:rsidR="00E8293F" w:rsidRPr="00B529ED" w14:paraId="6FD087F6" w14:textId="77777777" w:rsidTr="00867737">
        <w:trPr>
          <w:trHeight w:val="58"/>
        </w:trPr>
        <w:tc>
          <w:tcPr>
            <w:tcW w:w="1718" w:type="dxa"/>
            <w:vMerge/>
          </w:tcPr>
          <w:p w14:paraId="3B1BB2B2" w14:textId="77777777" w:rsidR="00E8293F" w:rsidRPr="00B529ED" w:rsidRDefault="00E8293F" w:rsidP="00867737">
            <w:pPr>
              <w:jc w:val="both"/>
              <w:rPr>
                <w:rFonts w:ascii="Calibri" w:eastAsia="NSimSun" w:hAnsi="Calibri" w:cs="Calibri"/>
                <w:sz w:val="20"/>
                <w:szCs w:val="20"/>
                <w:lang w:eastAsia="en-US"/>
              </w:rPr>
            </w:pPr>
          </w:p>
        </w:tc>
        <w:tc>
          <w:tcPr>
            <w:tcW w:w="5077" w:type="dxa"/>
            <w:tcBorders>
              <w:top w:val="dotted" w:sz="4" w:space="0" w:color="auto"/>
              <w:bottom w:val="dotted" w:sz="4" w:space="0" w:color="auto"/>
              <w:right w:val="nil"/>
            </w:tcBorders>
          </w:tcPr>
          <w:p w14:paraId="30A33719" w14:textId="77777777" w:rsidR="00E8293F" w:rsidRPr="00B529ED" w:rsidRDefault="00E8293F" w:rsidP="00867737">
            <w:pPr>
              <w:numPr>
                <w:ilvl w:val="0"/>
                <w:numId w:val="5"/>
              </w:numPr>
              <w:spacing w:after="120"/>
              <w:jc w:val="both"/>
              <w:rPr>
                <w:rFonts w:ascii="Calibri" w:eastAsia="NSimSun" w:hAnsi="Calibri" w:cs="Calibri"/>
                <w:color w:val="000000"/>
                <w:sz w:val="20"/>
                <w:szCs w:val="20"/>
                <w:lang w:eastAsia="en-US"/>
              </w:rPr>
            </w:pPr>
            <w:r w:rsidRPr="00B529ED">
              <w:rPr>
                <w:rFonts w:ascii="Calibri" w:eastAsia="NSimSun" w:hAnsi="Calibri" w:cs="Calibri"/>
                <w:color w:val="000000"/>
                <w:sz w:val="20"/>
                <w:szCs w:val="20"/>
                <w:lang w:eastAsia="en-US"/>
              </w:rPr>
              <w:t>Instalimi i infrastrukturës së RRKHE-së</w:t>
            </w:r>
          </w:p>
        </w:tc>
        <w:tc>
          <w:tcPr>
            <w:tcW w:w="2733" w:type="dxa"/>
            <w:tcBorders>
              <w:top w:val="dotted" w:sz="4" w:space="0" w:color="auto"/>
              <w:left w:val="nil"/>
              <w:bottom w:val="dotted" w:sz="4" w:space="0" w:color="auto"/>
              <w:right w:val="nil"/>
            </w:tcBorders>
          </w:tcPr>
          <w:p w14:paraId="00858B29" w14:textId="77777777" w:rsidR="00E8293F" w:rsidRPr="00B529ED" w:rsidRDefault="00E8293F" w:rsidP="00867737">
            <w:pPr>
              <w:jc w:val="both"/>
              <w:rPr>
                <w:rFonts w:ascii="Calibri" w:eastAsia="NSimSun" w:hAnsi="Calibri" w:cs="Calibri"/>
                <w:color w:val="000000"/>
                <w:sz w:val="20"/>
                <w:szCs w:val="20"/>
                <w:lang w:eastAsia="en-US"/>
              </w:rPr>
            </w:pPr>
            <w:r w:rsidRPr="00B529ED">
              <w:rPr>
                <w:rFonts w:ascii="Calibri" w:eastAsia="NSimSun" w:hAnsi="Calibri" w:cs="Calibri"/>
                <w:color w:val="000000"/>
                <w:sz w:val="20"/>
                <w:szCs w:val="20"/>
                <w:lang w:eastAsia="en-US"/>
              </w:rPr>
              <w:t>[ ] Po  [X] Jo</w:t>
            </w:r>
          </w:p>
        </w:tc>
        <w:tc>
          <w:tcPr>
            <w:tcW w:w="3767" w:type="dxa"/>
            <w:tcBorders>
              <w:top w:val="dotted" w:sz="4" w:space="0" w:color="auto"/>
              <w:left w:val="nil"/>
              <w:bottom w:val="dotted" w:sz="4" w:space="0" w:color="auto"/>
            </w:tcBorders>
          </w:tcPr>
          <w:p w14:paraId="1E38458A" w14:textId="77777777" w:rsidR="00E8293F" w:rsidRPr="00B529ED" w:rsidRDefault="00E8293F" w:rsidP="00867737">
            <w:pPr>
              <w:jc w:val="both"/>
              <w:rPr>
                <w:rFonts w:ascii="Calibri" w:eastAsia="NSimSun" w:hAnsi="Calibri" w:cs="Calibri"/>
                <w:color w:val="000000"/>
                <w:sz w:val="20"/>
                <w:szCs w:val="20"/>
                <w:lang w:eastAsia="en-US"/>
              </w:rPr>
            </w:pPr>
            <w:r w:rsidRPr="00B529ED">
              <w:rPr>
                <w:rFonts w:ascii="Calibri" w:eastAsia="NSimSun" w:hAnsi="Calibri" w:cs="Calibri"/>
                <w:color w:val="000000"/>
                <w:sz w:val="20"/>
                <w:szCs w:val="20"/>
                <w:lang w:eastAsia="en-US"/>
              </w:rPr>
              <w:t>Shih seksionin</w:t>
            </w:r>
            <w:r w:rsidRPr="00B529ED">
              <w:rPr>
                <w:rFonts w:ascii="Calibri" w:eastAsia="NSimSun" w:hAnsi="Calibri" w:cs="Calibri"/>
                <w:b/>
                <w:color w:val="000000"/>
                <w:sz w:val="20"/>
                <w:szCs w:val="20"/>
                <w:lang w:eastAsia="en-US"/>
              </w:rPr>
              <w:t xml:space="preserve"> K</w:t>
            </w:r>
            <w:r w:rsidRPr="00B529ED">
              <w:rPr>
                <w:rFonts w:ascii="Calibri" w:eastAsia="NSimSun" w:hAnsi="Calibri" w:cs="Calibri"/>
                <w:color w:val="000000"/>
                <w:sz w:val="20"/>
                <w:szCs w:val="20"/>
                <w:lang w:eastAsia="en-US"/>
              </w:rPr>
              <w:t xml:space="preserve"> më poshtë</w:t>
            </w:r>
          </w:p>
        </w:tc>
      </w:tr>
      <w:tr w:rsidR="00E8293F" w:rsidRPr="00B529ED" w14:paraId="4FC4B748" w14:textId="77777777" w:rsidTr="00867737">
        <w:trPr>
          <w:trHeight w:val="58"/>
        </w:trPr>
        <w:tc>
          <w:tcPr>
            <w:tcW w:w="1718" w:type="dxa"/>
            <w:vMerge/>
          </w:tcPr>
          <w:p w14:paraId="2DFCE2FD" w14:textId="77777777" w:rsidR="00E8293F" w:rsidRPr="00B529ED" w:rsidRDefault="00E8293F" w:rsidP="00867737">
            <w:pPr>
              <w:jc w:val="both"/>
              <w:rPr>
                <w:rFonts w:ascii="Calibri" w:eastAsia="NSimSun" w:hAnsi="Calibri" w:cs="Calibri"/>
                <w:sz w:val="20"/>
                <w:szCs w:val="20"/>
                <w:lang w:eastAsia="en-US"/>
              </w:rPr>
            </w:pPr>
          </w:p>
        </w:tc>
        <w:tc>
          <w:tcPr>
            <w:tcW w:w="5077" w:type="dxa"/>
            <w:tcBorders>
              <w:top w:val="dotted" w:sz="4" w:space="0" w:color="auto"/>
              <w:right w:val="nil"/>
            </w:tcBorders>
          </w:tcPr>
          <w:p w14:paraId="599CD475" w14:textId="77777777" w:rsidR="00E8293F" w:rsidRPr="00B529ED" w:rsidRDefault="00E8293F" w:rsidP="00867737">
            <w:pPr>
              <w:numPr>
                <w:ilvl w:val="0"/>
                <w:numId w:val="5"/>
              </w:numPr>
              <w:spacing w:after="120"/>
              <w:jc w:val="both"/>
              <w:rPr>
                <w:rFonts w:ascii="Calibri" w:eastAsia="NSimSun" w:hAnsi="Calibri" w:cs="Calibri"/>
                <w:color w:val="000000"/>
                <w:sz w:val="20"/>
                <w:szCs w:val="20"/>
                <w:lang w:eastAsia="en-US"/>
              </w:rPr>
            </w:pPr>
            <w:r w:rsidRPr="00B529ED">
              <w:rPr>
                <w:rFonts w:ascii="Calibri" w:eastAsia="NSimSun" w:hAnsi="Calibri" w:cs="Calibri"/>
                <w:color w:val="000000"/>
                <w:sz w:val="20"/>
                <w:szCs w:val="20"/>
                <w:lang w:eastAsia="en-US"/>
              </w:rPr>
              <w:t>Instalimi i IB-së në Zonën e Mbrojtur</w:t>
            </w:r>
          </w:p>
        </w:tc>
        <w:tc>
          <w:tcPr>
            <w:tcW w:w="2733" w:type="dxa"/>
            <w:tcBorders>
              <w:top w:val="dotted" w:sz="4" w:space="0" w:color="auto"/>
              <w:left w:val="nil"/>
              <w:right w:val="nil"/>
            </w:tcBorders>
          </w:tcPr>
          <w:p w14:paraId="708F7075" w14:textId="77777777" w:rsidR="00E8293F" w:rsidRPr="00B529ED" w:rsidRDefault="00E8293F" w:rsidP="00867737">
            <w:pPr>
              <w:jc w:val="both"/>
              <w:rPr>
                <w:rFonts w:ascii="Calibri" w:eastAsia="NSimSun" w:hAnsi="Calibri" w:cs="Calibri"/>
                <w:color w:val="000000"/>
                <w:sz w:val="20"/>
                <w:szCs w:val="20"/>
                <w:lang w:eastAsia="en-US"/>
              </w:rPr>
            </w:pPr>
            <w:r w:rsidRPr="00B529ED">
              <w:rPr>
                <w:rFonts w:ascii="Calibri" w:eastAsia="NSimSun" w:hAnsi="Calibri" w:cs="Calibri"/>
                <w:color w:val="000000"/>
                <w:sz w:val="20"/>
                <w:szCs w:val="20"/>
                <w:lang w:eastAsia="en-US"/>
              </w:rPr>
              <w:t>[ ] Po  [X] Jo</w:t>
            </w:r>
          </w:p>
        </w:tc>
        <w:tc>
          <w:tcPr>
            <w:tcW w:w="3767" w:type="dxa"/>
            <w:tcBorders>
              <w:top w:val="dotted" w:sz="4" w:space="0" w:color="auto"/>
              <w:left w:val="nil"/>
            </w:tcBorders>
          </w:tcPr>
          <w:p w14:paraId="49DA1E2E" w14:textId="77777777" w:rsidR="00E8293F" w:rsidRPr="00B529ED" w:rsidRDefault="00E8293F" w:rsidP="00867737">
            <w:pPr>
              <w:jc w:val="both"/>
              <w:rPr>
                <w:rFonts w:ascii="Calibri" w:eastAsia="NSimSun" w:hAnsi="Calibri" w:cs="Calibri"/>
                <w:color w:val="000000"/>
                <w:sz w:val="20"/>
                <w:szCs w:val="20"/>
                <w:lang w:eastAsia="en-US"/>
              </w:rPr>
            </w:pPr>
            <w:r w:rsidRPr="00B529ED">
              <w:rPr>
                <w:rFonts w:ascii="Calibri" w:eastAsia="NSimSun" w:hAnsi="Calibri" w:cs="Calibri"/>
                <w:color w:val="000000"/>
                <w:sz w:val="20"/>
                <w:szCs w:val="20"/>
                <w:lang w:eastAsia="en-US"/>
              </w:rPr>
              <w:t>Shih seksionin</w:t>
            </w:r>
            <w:r w:rsidRPr="00B529ED">
              <w:rPr>
                <w:rFonts w:ascii="Calibri" w:eastAsia="NSimSun" w:hAnsi="Calibri" w:cs="Calibri"/>
                <w:b/>
                <w:color w:val="000000"/>
                <w:sz w:val="20"/>
                <w:szCs w:val="20"/>
                <w:lang w:eastAsia="en-US"/>
              </w:rPr>
              <w:t xml:space="preserve"> L</w:t>
            </w:r>
            <w:r w:rsidRPr="00B529ED">
              <w:rPr>
                <w:rFonts w:ascii="Calibri" w:eastAsia="NSimSun" w:hAnsi="Calibri" w:cs="Calibri"/>
                <w:color w:val="000000"/>
                <w:sz w:val="20"/>
                <w:szCs w:val="20"/>
                <w:lang w:eastAsia="en-US"/>
              </w:rPr>
              <w:t xml:space="preserve"> më poshtë</w:t>
            </w:r>
          </w:p>
        </w:tc>
      </w:tr>
    </w:tbl>
    <w:p w14:paraId="48B82690" w14:textId="77777777" w:rsidR="00E8293F" w:rsidRPr="00B529ED" w:rsidRDefault="00E8293F" w:rsidP="00E8293F">
      <w:pPr>
        <w:jc w:val="both"/>
        <w:rPr>
          <w:lang w:eastAsia="en-US"/>
        </w:rPr>
      </w:pPr>
      <w:r w:rsidRPr="00B529ED">
        <w:rPr>
          <w:lang w:eastAsia="en-US"/>
        </w:rPr>
        <w:br w:type="page"/>
      </w:r>
    </w:p>
    <w:p w14:paraId="5BAC413F" w14:textId="77777777" w:rsidR="00E8293F" w:rsidRPr="00B529ED" w:rsidRDefault="00E8293F" w:rsidP="00E8293F">
      <w:pPr>
        <w:jc w:val="both"/>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7"/>
        <w:gridCol w:w="2895"/>
        <w:gridCol w:w="9016"/>
      </w:tblGrid>
      <w:tr w:rsidR="00E8293F" w:rsidRPr="00B529ED" w14:paraId="47413080" w14:textId="77777777" w:rsidTr="00867737">
        <w:trPr>
          <w:tblHeader/>
        </w:trPr>
        <w:tc>
          <w:tcPr>
            <w:tcW w:w="1697" w:type="dxa"/>
            <w:shd w:val="clear" w:color="auto" w:fill="E6E6E6"/>
          </w:tcPr>
          <w:p w14:paraId="7A4FED0B" w14:textId="77777777" w:rsidR="00E8293F" w:rsidRPr="00B529ED" w:rsidRDefault="00E8293F" w:rsidP="00867737">
            <w:pPr>
              <w:jc w:val="both"/>
              <w:rPr>
                <w:rFonts w:ascii="Calibri" w:eastAsia="NSimSun" w:hAnsi="Calibri" w:cs="Calibri"/>
                <w:b/>
                <w:sz w:val="20"/>
                <w:szCs w:val="20"/>
                <w:lang w:eastAsia="en-US"/>
              </w:rPr>
            </w:pPr>
            <w:r w:rsidRPr="00B529ED">
              <w:rPr>
                <w:rFonts w:ascii="Calibri" w:eastAsia="NSimSun" w:hAnsi="Calibri" w:cs="Calibri"/>
                <w:b/>
                <w:sz w:val="20"/>
                <w:szCs w:val="20"/>
                <w:lang w:eastAsia="en-US"/>
              </w:rPr>
              <w:t>AKTIVITETI</w:t>
            </w:r>
          </w:p>
        </w:tc>
        <w:tc>
          <w:tcPr>
            <w:tcW w:w="2895" w:type="dxa"/>
            <w:shd w:val="clear" w:color="auto" w:fill="E6E6E6"/>
          </w:tcPr>
          <w:p w14:paraId="6745B30F" w14:textId="77777777" w:rsidR="00E8293F" w:rsidRPr="00B529ED" w:rsidRDefault="00E8293F" w:rsidP="00867737">
            <w:pPr>
              <w:jc w:val="both"/>
              <w:rPr>
                <w:rFonts w:ascii="Calibri" w:eastAsia="NSimSun" w:hAnsi="Calibri" w:cs="Calibri"/>
                <w:b/>
                <w:sz w:val="20"/>
                <w:szCs w:val="20"/>
                <w:lang w:eastAsia="en-US"/>
              </w:rPr>
            </w:pPr>
            <w:r w:rsidRPr="00B529ED">
              <w:rPr>
                <w:rFonts w:ascii="Calibri" w:eastAsia="NSimSun" w:hAnsi="Calibri" w:cs="Calibri"/>
                <w:b/>
                <w:sz w:val="20"/>
                <w:szCs w:val="20"/>
                <w:lang w:eastAsia="en-US"/>
              </w:rPr>
              <w:t>PARAMETRI</w:t>
            </w:r>
          </w:p>
        </w:tc>
        <w:tc>
          <w:tcPr>
            <w:tcW w:w="9016" w:type="dxa"/>
            <w:tcBorders>
              <w:left w:val="nil"/>
            </w:tcBorders>
            <w:shd w:val="clear" w:color="auto" w:fill="E6E6E6"/>
          </w:tcPr>
          <w:p w14:paraId="77F32E39" w14:textId="77777777" w:rsidR="00E8293F" w:rsidRPr="00B529ED" w:rsidRDefault="00E8293F" w:rsidP="00867737">
            <w:pPr>
              <w:jc w:val="both"/>
              <w:rPr>
                <w:rFonts w:ascii="Calibri" w:eastAsia="NSimSun" w:hAnsi="Calibri" w:cs="Calibri"/>
                <w:b/>
                <w:sz w:val="20"/>
                <w:szCs w:val="20"/>
                <w:lang w:eastAsia="en-US"/>
              </w:rPr>
            </w:pPr>
            <w:r w:rsidRPr="00B529ED">
              <w:rPr>
                <w:rFonts w:ascii="Calibri" w:eastAsia="NSimSun" w:hAnsi="Calibri" w:cs="Calibri"/>
                <w:b/>
                <w:sz w:val="20"/>
                <w:szCs w:val="20"/>
                <w:lang w:eastAsia="en-US"/>
              </w:rPr>
              <w:t>LISTA KONTROLLUESE E MASAVE ZBUTËSE</w:t>
            </w:r>
          </w:p>
        </w:tc>
      </w:tr>
      <w:tr w:rsidR="00E8293F" w:rsidRPr="00B529ED" w14:paraId="29E6B9EF" w14:textId="77777777" w:rsidTr="00867737">
        <w:tc>
          <w:tcPr>
            <w:tcW w:w="1697" w:type="dxa"/>
            <w:vMerge w:val="restart"/>
          </w:tcPr>
          <w:p w14:paraId="2AEE78A4" w14:textId="77777777" w:rsidR="00E8293F" w:rsidRPr="00B529ED" w:rsidRDefault="00E8293F" w:rsidP="00867737">
            <w:pPr>
              <w:rPr>
                <w:rFonts w:ascii="Calibri" w:eastAsia="NSimSun" w:hAnsi="Calibri" w:cs="Calibri"/>
                <w:b/>
                <w:color w:val="000000"/>
                <w:sz w:val="20"/>
                <w:szCs w:val="20"/>
                <w:lang w:eastAsia="en-US"/>
              </w:rPr>
            </w:pPr>
            <w:r w:rsidRPr="00B529ED">
              <w:rPr>
                <w:rFonts w:ascii="Calibri" w:eastAsia="NSimSun" w:hAnsi="Calibri" w:cs="Calibri"/>
                <w:b/>
                <w:color w:val="000000"/>
                <w:sz w:val="20"/>
                <w:szCs w:val="20"/>
                <w:lang w:eastAsia="en-US"/>
              </w:rPr>
              <w:t>A</w:t>
            </w:r>
            <w:r w:rsidRPr="00B529ED">
              <w:rPr>
                <w:rFonts w:ascii="Calibri" w:eastAsia="NSimSun" w:hAnsi="Calibri" w:cs="Calibri"/>
                <w:color w:val="000000"/>
                <w:sz w:val="20"/>
                <w:szCs w:val="20"/>
                <w:lang w:eastAsia="en-US"/>
              </w:rPr>
              <w:t>. Kushtet e përgjithshme</w:t>
            </w:r>
          </w:p>
          <w:p w14:paraId="1996F2C3" w14:textId="77777777" w:rsidR="00E8293F" w:rsidRPr="00B529ED" w:rsidRDefault="00E8293F" w:rsidP="00867737">
            <w:pPr>
              <w:rPr>
                <w:rFonts w:ascii="Calibri" w:eastAsia="NSimSun" w:hAnsi="Calibri" w:cs="Calibri"/>
                <w:b/>
                <w:color w:val="2E74B5"/>
                <w:sz w:val="20"/>
                <w:szCs w:val="20"/>
                <w:lang w:eastAsia="en-US"/>
              </w:rPr>
            </w:pPr>
          </w:p>
        </w:tc>
        <w:tc>
          <w:tcPr>
            <w:tcW w:w="2895" w:type="dxa"/>
            <w:tcBorders>
              <w:bottom w:val="dotted" w:sz="4" w:space="0" w:color="auto"/>
            </w:tcBorders>
          </w:tcPr>
          <w:p w14:paraId="4EEBEBBF" w14:textId="77777777" w:rsidR="00E8293F" w:rsidRPr="00B529ED" w:rsidRDefault="00E8293F" w:rsidP="00867737">
            <w:pPr>
              <w:rPr>
                <w:rFonts w:ascii="Calibri" w:eastAsia="NSimSun" w:hAnsi="Calibri" w:cs="Calibri"/>
                <w:sz w:val="20"/>
                <w:szCs w:val="20"/>
                <w:lang w:eastAsia="en-US"/>
              </w:rPr>
            </w:pPr>
            <w:r w:rsidRPr="00B529ED">
              <w:rPr>
                <w:rFonts w:ascii="Calibri" w:eastAsia="NSimSun" w:hAnsi="Calibri" w:cs="Calibri"/>
                <w:sz w:val="20"/>
                <w:szCs w:val="20"/>
                <w:lang w:eastAsia="en-US"/>
              </w:rPr>
              <w:t xml:space="preserve">Njoftimi dhe Siguria e Punëtorëve </w:t>
            </w:r>
          </w:p>
          <w:p w14:paraId="4BBFCE1C" w14:textId="77777777" w:rsidR="00E8293F" w:rsidRPr="00B529ED" w:rsidRDefault="00E8293F" w:rsidP="00867737">
            <w:pPr>
              <w:rPr>
                <w:rFonts w:ascii="Calibri" w:eastAsia="NSimSun" w:hAnsi="Calibri" w:cs="Calibri"/>
                <w:color w:val="2E74B5"/>
                <w:sz w:val="20"/>
                <w:szCs w:val="20"/>
                <w:lang w:eastAsia="en-US"/>
              </w:rPr>
            </w:pPr>
          </w:p>
        </w:tc>
        <w:tc>
          <w:tcPr>
            <w:tcW w:w="9016" w:type="dxa"/>
          </w:tcPr>
          <w:p w14:paraId="1852EC34" w14:textId="77777777" w:rsidR="00E8293F" w:rsidRPr="00B529ED" w:rsidRDefault="00E8293F" w:rsidP="00867737">
            <w:pPr>
              <w:numPr>
                <w:ilvl w:val="0"/>
                <w:numId w:val="6"/>
              </w:numPr>
              <w:spacing w:after="200"/>
              <w:contextualSpacing/>
              <w:rPr>
                <w:rFonts w:ascii="Calibri" w:hAnsi="Calibri" w:cs="Calibri"/>
                <w:sz w:val="20"/>
                <w:szCs w:val="20"/>
                <w:lang w:eastAsia="en-US"/>
              </w:rPr>
            </w:pPr>
            <w:r w:rsidRPr="00B529ED">
              <w:rPr>
                <w:rFonts w:ascii="Calibri" w:hAnsi="Calibri" w:cs="Calibri"/>
                <w:sz w:val="20"/>
                <w:szCs w:val="20"/>
                <w:lang w:eastAsia="en-US"/>
              </w:rPr>
              <w:t>Sigurimi i informatave për popullsinë lokale rreth fushëveprimit dhe kohës së fillimit dhe kohëzgjatjes së aktiviteteve ndërtimore, duke përgatitur njoftimin i cili do të vendoset në tabelën e njoftimeve të komunës dhe në faqen e internetit të komunës dhe në mjete të tjera, nëse është e nevojshme, për t’u siguruar se popullata lokale është e informuar mirë;</w:t>
            </w:r>
          </w:p>
          <w:p w14:paraId="403C4D2C" w14:textId="77777777" w:rsidR="00E8293F" w:rsidRPr="00B529ED" w:rsidRDefault="00E8293F" w:rsidP="00867737">
            <w:pPr>
              <w:numPr>
                <w:ilvl w:val="0"/>
                <w:numId w:val="6"/>
              </w:numPr>
              <w:spacing w:after="200"/>
              <w:contextualSpacing/>
              <w:rPr>
                <w:rFonts w:ascii="Calibri" w:hAnsi="Calibri" w:cs="Calibri"/>
                <w:sz w:val="20"/>
                <w:szCs w:val="20"/>
                <w:lang w:eastAsia="en-US"/>
              </w:rPr>
            </w:pPr>
            <w:r w:rsidRPr="00B529ED">
              <w:rPr>
                <w:rFonts w:ascii="Calibri" w:hAnsi="Calibri" w:cs="Calibri"/>
                <w:sz w:val="20"/>
                <w:szCs w:val="20"/>
                <w:lang w:eastAsia="en-US"/>
              </w:rPr>
              <w:t>Inspektoratet lokale të ndërtimit dhe të mjedisit informohen për punimet para fillimit;</w:t>
            </w:r>
          </w:p>
          <w:p w14:paraId="6469795C" w14:textId="77777777" w:rsidR="00E8293F" w:rsidRPr="00B529ED" w:rsidRDefault="00E8293F" w:rsidP="00867737">
            <w:pPr>
              <w:numPr>
                <w:ilvl w:val="0"/>
                <w:numId w:val="6"/>
              </w:numPr>
              <w:spacing w:after="200"/>
              <w:contextualSpacing/>
              <w:rPr>
                <w:rFonts w:ascii="Calibri" w:hAnsi="Calibri" w:cs="Calibri"/>
                <w:sz w:val="20"/>
                <w:szCs w:val="20"/>
                <w:lang w:eastAsia="en-US"/>
              </w:rPr>
            </w:pPr>
            <w:r w:rsidRPr="00B529ED">
              <w:rPr>
                <w:rFonts w:ascii="Calibri" w:hAnsi="Calibri" w:cs="Calibri"/>
                <w:sz w:val="20"/>
                <w:szCs w:val="20"/>
                <w:lang w:eastAsia="en-US"/>
              </w:rPr>
              <w:t>Të gjitha lejet e nevojshme merren para fillimit të punimeve (përfshirë ndërtimet dhe të tjera);</w:t>
            </w:r>
          </w:p>
          <w:p w14:paraId="3D61993C" w14:textId="77777777" w:rsidR="00E8293F" w:rsidRPr="00B529ED" w:rsidRDefault="00E8293F" w:rsidP="00867737">
            <w:pPr>
              <w:numPr>
                <w:ilvl w:val="0"/>
                <w:numId w:val="6"/>
              </w:numPr>
              <w:spacing w:after="200"/>
              <w:contextualSpacing/>
              <w:rPr>
                <w:rFonts w:ascii="Calibri" w:hAnsi="Calibri" w:cs="Calibri"/>
                <w:sz w:val="20"/>
                <w:szCs w:val="20"/>
                <w:lang w:eastAsia="en-US"/>
              </w:rPr>
            </w:pPr>
            <w:r w:rsidRPr="00B529ED">
              <w:rPr>
                <w:rFonts w:ascii="Calibri" w:hAnsi="Calibri" w:cs="Calibri"/>
                <w:sz w:val="20"/>
                <w:szCs w:val="20"/>
                <w:lang w:eastAsia="en-US"/>
              </w:rPr>
              <w:t>Të gjitha punimet do të kryhen në mënyrë të sigurt dhe të disiplinuar;</w:t>
            </w:r>
          </w:p>
          <w:p w14:paraId="64407254" w14:textId="77777777" w:rsidR="00E8293F" w:rsidRPr="00B529ED" w:rsidRDefault="00E8293F" w:rsidP="00867737">
            <w:pPr>
              <w:numPr>
                <w:ilvl w:val="0"/>
                <w:numId w:val="6"/>
              </w:numPr>
              <w:spacing w:after="200"/>
              <w:contextualSpacing/>
              <w:rPr>
                <w:rFonts w:ascii="Calibri" w:hAnsi="Calibri" w:cs="Calibri"/>
                <w:sz w:val="20"/>
                <w:szCs w:val="20"/>
                <w:lang w:eastAsia="en-US"/>
              </w:rPr>
            </w:pPr>
            <w:r w:rsidRPr="00B529ED">
              <w:rPr>
                <w:rFonts w:ascii="Calibri" w:hAnsi="Calibri" w:cs="Calibri"/>
                <w:sz w:val="20"/>
                <w:szCs w:val="20"/>
                <w:lang w:eastAsia="en-US"/>
              </w:rPr>
              <w:t>Rrobat dhe pajisjet personale mbrojtëse të punonjësve janë në dispozicion në sasi të mjaftueshme dhe mbahen/përdoren gjatë gjithë kohës;</w:t>
            </w:r>
          </w:p>
          <w:p w14:paraId="176EF110" w14:textId="77777777" w:rsidR="00E8293F" w:rsidRPr="00B529ED" w:rsidRDefault="00E8293F" w:rsidP="00867737">
            <w:pPr>
              <w:numPr>
                <w:ilvl w:val="0"/>
                <w:numId w:val="6"/>
              </w:numPr>
              <w:spacing w:after="200"/>
              <w:contextualSpacing/>
              <w:rPr>
                <w:rFonts w:ascii="Calibri" w:hAnsi="Calibri" w:cs="Calibri"/>
                <w:sz w:val="20"/>
                <w:szCs w:val="20"/>
                <w:lang w:eastAsia="en-US"/>
              </w:rPr>
            </w:pPr>
            <w:r w:rsidRPr="00B529ED">
              <w:rPr>
                <w:rFonts w:ascii="Calibri" w:hAnsi="Calibri" w:cs="Calibri"/>
                <w:sz w:val="20"/>
                <w:szCs w:val="20"/>
                <w:lang w:eastAsia="en-US"/>
              </w:rPr>
              <w:t xml:space="preserve">Sigurimi i shiritave të paralajmërimit, gardheve dhe shenjave të përshtatshme që informojnë për rrezikun, rregullat kyçe dhe procedurat që duhet të ndiqen. </w:t>
            </w:r>
          </w:p>
          <w:p w14:paraId="16229F8C" w14:textId="77777777" w:rsidR="00E8293F" w:rsidRPr="00B529ED" w:rsidRDefault="00E8293F" w:rsidP="00867737">
            <w:pPr>
              <w:numPr>
                <w:ilvl w:val="0"/>
                <w:numId w:val="6"/>
              </w:numPr>
              <w:spacing w:after="200"/>
              <w:contextualSpacing/>
              <w:rPr>
                <w:rFonts w:ascii="Calibri" w:hAnsi="Calibri" w:cs="Calibri"/>
                <w:sz w:val="20"/>
                <w:szCs w:val="20"/>
                <w:lang w:eastAsia="en-US"/>
              </w:rPr>
            </w:pPr>
            <w:r w:rsidRPr="00B529ED">
              <w:rPr>
                <w:rFonts w:ascii="Calibri" w:hAnsi="Calibri" w:cs="Calibri"/>
                <w:sz w:val="20"/>
                <w:szCs w:val="20"/>
                <w:lang w:eastAsia="en-US"/>
              </w:rPr>
              <w:t>Makinat duhet të përdoren vetëm nga personeli me përvojë dhe i trajnuar në mënyrë adekuate, duke ulur kështu rrezikun e aksidenteve;</w:t>
            </w:r>
          </w:p>
          <w:p w14:paraId="494F8232" w14:textId="77777777" w:rsidR="00E8293F" w:rsidRPr="00B529ED" w:rsidRDefault="00E8293F" w:rsidP="00867737">
            <w:pPr>
              <w:numPr>
                <w:ilvl w:val="0"/>
                <w:numId w:val="6"/>
              </w:numPr>
              <w:spacing w:after="200"/>
              <w:contextualSpacing/>
              <w:rPr>
                <w:rFonts w:ascii="Calibri" w:hAnsi="Calibri" w:cs="Calibri"/>
                <w:sz w:val="20"/>
                <w:szCs w:val="20"/>
                <w:lang w:eastAsia="en-US"/>
              </w:rPr>
            </w:pPr>
            <w:r w:rsidRPr="00B529ED">
              <w:rPr>
                <w:rFonts w:ascii="Calibri" w:hAnsi="Calibri" w:cs="Calibri"/>
                <w:sz w:val="20"/>
                <w:szCs w:val="20"/>
                <w:lang w:eastAsia="en-US"/>
              </w:rPr>
              <w:t>Të gjithë punëtorët duhet të njihen me rreziqet e zjarrit dhe masat e mbrojtjes nga zjarri dhe duhet të trajnohen për t’i përdorur zjarrfikëset, hidrantët dhe pajisjet e tjera që përdoren për shuarjen e zjarreve</w:t>
            </w:r>
          </w:p>
          <w:p w14:paraId="0A4284D2" w14:textId="77777777" w:rsidR="00E8293F" w:rsidRPr="00B529ED" w:rsidRDefault="00E8293F" w:rsidP="00867737">
            <w:pPr>
              <w:numPr>
                <w:ilvl w:val="0"/>
                <w:numId w:val="6"/>
              </w:numPr>
              <w:spacing w:after="200"/>
              <w:contextualSpacing/>
              <w:rPr>
                <w:rFonts w:ascii="Calibri" w:hAnsi="Calibri" w:cs="Calibri"/>
                <w:sz w:val="20"/>
                <w:szCs w:val="20"/>
                <w:lang w:eastAsia="en-US"/>
              </w:rPr>
            </w:pPr>
            <w:r w:rsidRPr="00B529ED">
              <w:rPr>
                <w:rFonts w:ascii="Calibri" w:hAnsi="Calibri" w:cs="Calibri"/>
                <w:sz w:val="20"/>
                <w:szCs w:val="20"/>
                <w:lang w:eastAsia="en-US"/>
              </w:rPr>
              <w:t xml:space="preserve">Pajisjet dhe zjarrfikëset duhet të jenë gjithnjë funksionale, kështu që në rast nevoje të mund të përdoren me shpejtësi dhe me efikasitet. Kuti të ndihmës së parë duhet të jenë në dispozicion në vendpunishte dhe personeli duhet të jetë i trajnuar për t’i përdorur. </w:t>
            </w:r>
          </w:p>
          <w:p w14:paraId="34EE18CC" w14:textId="77777777" w:rsidR="00E8293F" w:rsidRPr="00B529ED" w:rsidRDefault="00E8293F" w:rsidP="00867737">
            <w:pPr>
              <w:numPr>
                <w:ilvl w:val="0"/>
                <w:numId w:val="6"/>
              </w:numPr>
              <w:spacing w:after="200"/>
              <w:contextualSpacing/>
              <w:rPr>
                <w:rFonts w:ascii="Calibri" w:hAnsi="Calibri" w:cs="Calibri"/>
                <w:sz w:val="20"/>
                <w:szCs w:val="20"/>
                <w:lang w:eastAsia="en-US"/>
              </w:rPr>
            </w:pPr>
            <w:r w:rsidRPr="00B529ED">
              <w:rPr>
                <w:rFonts w:ascii="Calibri" w:hAnsi="Calibri" w:cs="Calibri"/>
                <w:sz w:val="20"/>
                <w:szCs w:val="20"/>
                <w:lang w:eastAsia="en-US"/>
              </w:rPr>
              <w:t xml:space="preserve">Procedurat për rastet e emergjencës (duke përfshirë derdhjet, aksidentet, etj.) janë në dispozicion në vendpunishte. </w:t>
            </w:r>
          </w:p>
          <w:p w14:paraId="2D3A1FE7" w14:textId="77777777" w:rsidR="00E8293F" w:rsidRPr="00B529ED" w:rsidRDefault="00E8293F" w:rsidP="00867737">
            <w:pPr>
              <w:numPr>
                <w:ilvl w:val="0"/>
                <w:numId w:val="6"/>
              </w:numPr>
              <w:spacing w:after="200"/>
              <w:contextualSpacing/>
              <w:rPr>
                <w:rFonts w:ascii="Calibri" w:eastAsia="NSimSun" w:hAnsi="Calibri" w:cs="Calibri"/>
                <w:sz w:val="20"/>
                <w:szCs w:val="20"/>
                <w:lang w:eastAsia="en-US"/>
              </w:rPr>
            </w:pPr>
            <w:r w:rsidRPr="00B529ED">
              <w:rPr>
                <w:rFonts w:ascii="Calibri" w:hAnsi="Calibri" w:cs="Calibri"/>
                <w:sz w:val="20"/>
                <w:szCs w:val="20"/>
                <w:lang w:eastAsia="en-US"/>
              </w:rPr>
              <w:t xml:space="preserve">Pajisjet e blera do të instalohen dhe përdoren duke respektuar të gjitha masat e sigurisë të përshkruara nga prodhuesi i pajisjeve dhe praktikat më të mira. </w:t>
            </w:r>
          </w:p>
        </w:tc>
      </w:tr>
      <w:tr w:rsidR="00E8293F" w:rsidRPr="00B529ED" w14:paraId="5BCEE02C" w14:textId="77777777" w:rsidTr="00867737">
        <w:tc>
          <w:tcPr>
            <w:tcW w:w="1697" w:type="dxa"/>
            <w:vMerge/>
          </w:tcPr>
          <w:p w14:paraId="1377D793" w14:textId="77777777" w:rsidR="00E8293F" w:rsidRPr="00B529ED" w:rsidRDefault="00E8293F" w:rsidP="00867737">
            <w:pPr>
              <w:jc w:val="both"/>
              <w:rPr>
                <w:rFonts w:ascii="Calibri" w:eastAsia="NSimSun" w:hAnsi="Calibri" w:cs="Calibri"/>
                <w:color w:val="2E74B5"/>
                <w:sz w:val="20"/>
                <w:szCs w:val="20"/>
                <w:lang w:eastAsia="en-US"/>
              </w:rPr>
            </w:pPr>
          </w:p>
        </w:tc>
        <w:tc>
          <w:tcPr>
            <w:tcW w:w="2895" w:type="dxa"/>
            <w:tcBorders>
              <w:bottom w:val="dotted" w:sz="4" w:space="0" w:color="auto"/>
            </w:tcBorders>
          </w:tcPr>
          <w:p w14:paraId="7795DC65" w14:textId="77777777" w:rsidR="00E8293F" w:rsidRPr="00B529ED" w:rsidRDefault="00E8293F" w:rsidP="00867737">
            <w:pPr>
              <w:jc w:val="both"/>
              <w:rPr>
                <w:rFonts w:ascii="Calibri" w:eastAsia="NSimSun" w:hAnsi="Calibri" w:cs="Calibri"/>
                <w:color w:val="2E74B5"/>
                <w:sz w:val="20"/>
                <w:szCs w:val="20"/>
                <w:lang w:eastAsia="en-US"/>
              </w:rPr>
            </w:pPr>
            <w:r w:rsidRPr="00B529ED">
              <w:rPr>
                <w:rFonts w:ascii="Calibri" w:eastAsia="NSimSun" w:hAnsi="Calibri" w:cs="Calibri"/>
                <w:sz w:val="20"/>
                <w:szCs w:val="20"/>
                <w:lang w:eastAsia="en-US"/>
              </w:rPr>
              <w:t xml:space="preserve">Cilësia e ajrit </w:t>
            </w:r>
          </w:p>
        </w:tc>
        <w:tc>
          <w:tcPr>
            <w:tcW w:w="9016" w:type="dxa"/>
            <w:tcBorders>
              <w:bottom w:val="dotted" w:sz="4" w:space="0" w:color="auto"/>
            </w:tcBorders>
          </w:tcPr>
          <w:p w14:paraId="4B34FF29" w14:textId="77777777" w:rsidR="00E8293F" w:rsidRPr="00B529ED" w:rsidRDefault="00E8293F" w:rsidP="00867737">
            <w:pPr>
              <w:numPr>
                <w:ilvl w:val="0"/>
                <w:numId w:val="7"/>
              </w:numPr>
              <w:spacing w:after="200"/>
              <w:contextualSpacing/>
              <w:jc w:val="both"/>
              <w:rPr>
                <w:rFonts w:ascii="Calibri" w:hAnsi="Calibri" w:cs="Calibri"/>
                <w:sz w:val="20"/>
                <w:szCs w:val="20"/>
                <w:lang w:eastAsia="en-US"/>
              </w:rPr>
            </w:pPr>
            <w:r w:rsidRPr="00B529ED">
              <w:rPr>
                <w:rFonts w:ascii="Calibri" w:hAnsi="Calibri" w:cs="Calibri"/>
                <w:sz w:val="20"/>
                <w:szCs w:val="20"/>
                <w:lang w:eastAsia="en-US"/>
              </w:rPr>
              <w:t>Materialet ndërtimore duhet të ruhen në vende të përshtatshme të mbuluara për të minimizuar pluhurin.</w:t>
            </w:r>
          </w:p>
          <w:p w14:paraId="4B2D9419" w14:textId="77777777" w:rsidR="00E8293F" w:rsidRPr="00B529ED" w:rsidRDefault="00E8293F" w:rsidP="00867737">
            <w:pPr>
              <w:numPr>
                <w:ilvl w:val="0"/>
                <w:numId w:val="7"/>
              </w:numPr>
              <w:spacing w:after="200"/>
              <w:contextualSpacing/>
              <w:jc w:val="both"/>
              <w:rPr>
                <w:rFonts w:ascii="Calibri" w:hAnsi="Calibri" w:cs="Calibri"/>
                <w:sz w:val="20"/>
                <w:szCs w:val="20"/>
                <w:lang w:eastAsia="en-US"/>
              </w:rPr>
            </w:pPr>
            <w:r w:rsidRPr="00B529ED">
              <w:rPr>
                <w:rFonts w:ascii="Calibri" w:hAnsi="Calibri" w:cs="Calibri"/>
                <w:sz w:val="20"/>
                <w:szCs w:val="20"/>
                <w:lang w:eastAsia="en-US"/>
              </w:rPr>
              <w:t>Materialet duhet të vendosen larg linjave të kullimit, rrugëve ujore natyrore dhe vendeve të ndjeshme ndaj erozionit të tokës.</w:t>
            </w:r>
          </w:p>
          <w:p w14:paraId="2E975282" w14:textId="77777777" w:rsidR="00E8293F" w:rsidRPr="00B529ED" w:rsidRDefault="00E8293F" w:rsidP="00867737">
            <w:pPr>
              <w:numPr>
                <w:ilvl w:val="0"/>
                <w:numId w:val="7"/>
              </w:numPr>
              <w:spacing w:after="200"/>
              <w:contextualSpacing/>
              <w:jc w:val="both"/>
              <w:rPr>
                <w:rFonts w:ascii="Calibri" w:hAnsi="Calibri" w:cs="Calibri"/>
                <w:sz w:val="20"/>
                <w:szCs w:val="20"/>
                <w:lang w:eastAsia="en-US"/>
              </w:rPr>
            </w:pPr>
            <w:r w:rsidRPr="00B529ED">
              <w:rPr>
                <w:rFonts w:ascii="Calibri" w:hAnsi="Calibri" w:cs="Calibri"/>
                <w:sz w:val="20"/>
                <w:szCs w:val="20"/>
                <w:lang w:eastAsia="en-US"/>
              </w:rPr>
              <w:t>Të sigurohet që të gjitha mjetet dhe makineritë e transportit të jenë pajisur me pajisje të përshtatshme të kontrollit të emetimeve, të mirëmbajtura dhe të vërtetuara rregullisht.</w:t>
            </w:r>
          </w:p>
          <w:p w14:paraId="7E450D61" w14:textId="77777777" w:rsidR="00E8293F" w:rsidRPr="00B529ED" w:rsidRDefault="00E8293F" w:rsidP="00867737">
            <w:pPr>
              <w:numPr>
                <w:ilvl w:val="0"/>
                <w:numId w:val="7"/>
              </w:numPr>
              <w:spacing w:after="200"/>
              <w:contextualSpacing/>
              <w:jc w:val="both"/>
              <w:rPr>
                <w:rFonts w:ascii="Calibri" w:hAnsi="Calibri" w:cs="Calibri"/>
                <w:sz w:val="20"/>
                <w:szCs w:val="20"/>
                <w:lang w:eastAsia="en-US"/>
              </w:rPr>
            </w:pPr>
            <w:r w:rsidRPr="00B529ED">
              <w:rPr>
                <w:rFonts w:ascii="Calibri" w:hAnsi="Calibri" w:cs="Calibri"/>
                <w:sz w:val="20"/>
                <w:szCs w:val="20"/>
                <w:lang w:eastAsia="en-US"/>
              </w:rPr>
              <w:t>Të sigurohet që të gjitha automjetet dhe makineritë të përdorin derivate nga burimet zyrtare (stacionet e licencuara të derivateve) dhe derivatin e përcaktuar nga prodhuesi i makinerive dhe automjeteve.</w:t>
            </w:r>
          </w:p>
          <w:p w14:paraId="3A1F3F5F" w14:textId="77777777" w:rsidR="00E8293F" w:rsidRPr="00B529ED" w:rsidRDefault="00E8293F" w:rsidP="00867737">
            <w:pPr>
              <w:numPr>
                <w:ilvl w:val="0"/>
                <w:numId w:val="7"/>
              </w:numPr>
              <w:spacing w:after="200"/>
              <w:contextualSpacing/>
              <w:jc w:val="both"/>
              <w:rPr>
                <w:rFonts w:ascii="Calibri" w:eastAsia="NSimSun" w:hAnsi="Calibri" w:cs="Calibri"/>
                <w:sz w:val="20"/>
                <w:szCs w:val="20"/>
                <w:lang w:eastAsia="en-US"/>
              </w:rPr>
            </w:pPr>
            <w:r w:rsidRPr="00B529ED">
              <w:rPr>
                <w:rFonts w:ascii="Calibri" w:hAnsi="Calibri" w:cs="Calibri"/>
                <w:sz w:val="20"/>
                <w:szCs w:val="20"/>
                <w:lang w:eastAsia="en-US"/>
              </w:rPr>
              <w:t>Nuk do të ketë lëvizje të tepruar të automjeteve ndërtimore në vendpunishte.</w:t>
            </w:r>
          </w:p>
        </w:tc>
      </w:tr>
      <w:tr w:rsidR="00E8293F" w:rsidRPr="00B529ED" w14:paraId="6FC66B30" w14:textId="77777777" w:rsidTr="00867737">
        <w:tc>
          <w:tcPr>
            <w:tcW w:w="1697" w:type="dxa"/>
            <w:vMerge/>
          </w:tcPr>
          <w:p w14:paraId="2A7AEED3" w14:textId="77777777" w:rsidR="00E8293F" w:rsidRPr="00B529ED" w:rsidRDefault="00E8293F" w:rsidP="00867737">
            <w:pPr>
              <w:jc w:val="both"/>
              <w:rPr>
                <w:rFonts w:ascii="Calibri" w:eastAsia="NSimSun" w:hAnsi="Calibri" w:cs="Calibri"/>
                <w:color w:val="2E74B5"/>
                <w:sz w:val="20"/>
                <w:szCs w:val="20"/>
                <w:lang w:eastAsia="en-US"/>
              </w:rPr>
            </w:pPr>
          </w:p>
        </w:tc>
        <w:tc>
          <w:tcPr>
            <w:tcW w:w="2895" w:type="dxa"/>
            <w:tcBorders>
              <w:top w:val="dotted" w:sz="4" w:space="0" w:color="auto"/>
              <w:bottom w:val="dotted" w:sz="4" w:space="0" w:color="auto"/>
            </w:tcBorders>
          </w:tcPr>
          <w:p w14:paraId="4928CB46" w14:textId="77777777" w:rsidR="00E8293F" w:rsidRPr="00B529ED" w:rsidRDefault="00E8293F" w:rsidP="00867737">
            <w:pPr>
              <w:jc w:val="both"/>
              <w:rPr>
                <w:rFonts w:ascii="Calibri" w:eastAsia="NSimSun" w:hAnsi="Calibri" w:cs="Calibri"/>
                <w:color w:val="2E74B5"/>
                <w:sz w:val="20"/>
                <w:szCs w:val="20"/>
                <w:lang w:eastAsia="en-US"/>
              </w:rPr>
            </w:pPr>
            <w:r w:rsidRPr="00B529ED">
              <w:rPr>
                <w:rFonts w:ascii="Calibri" w:eastAsia="NSimSun" w:hAnsi="Calibri" w:cs="Calibri"/>
                <w:sz w:val="20"/>
                <w:szCs w:val="20"/>
                <w:lang w:eastAsia="en-US"/>
              </w:rPr>
              <w:t xml:space="preserve">Zhurma </w:t>
            </w:r>
          </w:p>
        </w:tc>
        <w:tc>
          <w:tcPr>
            <w:tcW w:w="9016" w:type="dxa"/>
            <w:tcBorders>
              <w:top w:val="dotted" w:sz="4" w:space="0" w:color="auto"/>
              <w:bottom w:val="dotted" w:sz="4" w:space="0" w:color="auto"/>
            </w:tcBorders>
          </w:tcPr>
          <w:p w14:paraId="3D0B263B" w14:textId="77777777" w:rsidR="00E8293F" w:rsidRPr="00B529ED" w:rsidRDefault="00E8293F" w:rsidP="00867737">
            <w:pPr>
              <w:numPr>
                <w:ilvl w:val="0"/>
                <w:numId w:val="18"/>
              </w:numPr>
              <w:spacing w:after="200"/>
              <w:contextualSpacing/>
              <w:jc w:val="both"/>
              <w:rPr>
                <w:rFonts w:ascii="Calibri" w:hAnsi="Calibri" w:cs="Calibri"/>
                <w:sz w:val="20"/>
                <w:szCs w:val="20"/>
                <w:lang w:eastAsia="en-US"/>
              </w:rPr>
            </w:pPr>
            <w:r w:rsidRPr="00B529ED">
              <w:rPr>
                <w:rFonts w:ascii="Calibri" w:hAnsi="Calibri" w:cs="Calibri"/>
                <w:sz w:val="20"/>
                <w:szCs w:val="20"/>
                <w:lang w:eastAsia="en-US"/>
              </w:rPr>
              <w:t xml:space="preserve">Puna e ndërtimit nuk do të lejohet gjatë natës, operacionet në vendpunishte do të kufizohen nga ora 7.00 deri në orën 19.00 (siç është rënë dakord në leje). </w:t>
            </w:r>
          </w:p>
        </w:tc>
      </w:tr>
      <w:tr w:rsidR="00E8293F" w:rsidRPr="00B529ED" w14:paraId="2C291409" w14:textId="77777777" w:rsidTr="00867737">
        <w:trPr>
          <w:trHeight w:val="520"/>
        </w:trPr>
        <w:tc>
          <w:tcPr>
            <w:tcW w:w="1697" w:type="dxa"/>
            <w:vMerge/>
          </w:tcPr>
          <w:p w14:paraId="2A0B14C3" w14:textId="77777777" w:rsidR="00E8293F" w:rsidRPr="00B529ED" w:rsidRDefault="00E8293F" w:rsidP="00867737">
            <w:pPr>
              <w:jc w:val="both"/>
              <w:rPr>
                <w:rFonts w:ascii="Calibri" w:eastAsia="NSimSun" w:hAnsi="Calibri" w:cs="Calibri"/>
                <w:color w:val="2E74B5"/>
                <w:sz w:val="20"/>
                <w:szCs w:val="20"/>
                <w:lang w:eastAsia="en-US"/>
              </w:rPr>
            </w:pPr>
          </w:p>
        </w:tc>
        <w:tc>
          <w:tcPr>
            <w:tcW w:w="2895" w:type="dxa"/>
            <w:tcBorders>
              <w:top w:val="dotted" w:sz="4" w:space="0" w:color="auto"/>
            </w:tcBorders>
          </w:tcPr>
          <w:p w14:paraId="06284E4A" w14:textId="77777777" w:rsidR="00E8293F" w:rsidRPr="00B529ED" w:rsidRDefault="00E8293F" w:rsidP="00867737">
            <w:pPr>
              <w:rPr>
                <w:rFonts w:ascii="Calibri" w:eastAsia="NSimSun" w:hAnsi="Calibri" w:cs="Calibri"/>
                <w:sz w:val="20"/>
                <w:szCs w:val="20"/>
                <w:lang w:eastAsia="en-US"/>
              </w:rPr>
            </w:pPr>
            <w:r w:rsidRPr="00B529ED">
              <w:rPr>
                <w:rFonts w:ascii="Calibri" w:eastAsia="NSimSun" w:hAnsi="Calibri" w:cs="Calibri"/>
                <w:sz w:val="20"/>
                <w:szCs w:val="20"/>
                <w:lang w:eastAsia="en-US"/>
              </w:rPr>
              <w:t>Menaxhimi i mbetjeve (Aktiviteti A dhe B)</w:t>
            </w:r>
          </w:p>
          <w:p w14:paraId="5350315E" w14:textId="77777777" w:rsidR="00E8293F" w:rsidRPr="00B529ED" w:rsidRDefault="00E8293F" w:rsidP="00867737">
            <w:pPr>
              <w:jc w:val="both"/>
              <w:rPr>
                <w:rFonts w:ascii="Calibri" w:eastAsia="NSimSun" w:hAnsi="Calibri" w:cs="Calibri"/>
                <w:color w:val="2E74B5"/>
                <w:sz w:val="20"/>
                <w:szCs w:val="20"/>
                <w:lang w:eastAsia="en-US"/>
              </w:rPr>
            </w:pPr>
          </w:p>
        </w:tc>
        <w:tc>
          <w:tcPr>
            <w:tcW w:w="9016" w:type="dxa"/>
          </w:tcPr>
          <w:p w14:paraId="4682BDBD" w14:textId="77777777" w:rsidR="00E8293F" w:rsidRPr="00B529ED" w:rsidRDefault="00E8293F" w:rsidP="00867737">
            <w:pPr>
              <w:jc w:val="both"/>
              <w:rPr>
                <w:rFonts w:ascii="Calibri" w:hAnsi="Calibri" w:cs="Calibri"/>
                <w:sz w:val="20"/>
                <w:szCs w:val="20"/>
                <w:lang w:eastAsia="en-US"/>
              </w:rPr>
            </w:pPr>
            <w:r w:rsidRPr="00B529ED">
              <w:rPr>
                <w:rFonts w:ascii="Calibri" w:hAnsi="Calibri" w:cs="Calibri"/>
                <w:sz w:val="20"/>
                <w:szCs w:val="20"/>
                <w:lang w:eastAsia="en-US"/>
              </w:rPr>
              <w:t>Praktika e mirë e menaxhimit të mbetjeve do të zbatohet, duke përfshirë:</w:t>
            </w:r>
          </w:p>
          <w:p w14:paraId="20B5C64A" w14:textId="77777777" w:rsidR="00E8293F" w:rsidRPr="00B529ED" w:rsidRDefault="00E8293F" w:rsidP="00867737">
            <w:pPr>
              <w:numPr>
                <w:ilvl w:val="0"/>
                <w:numId w:val="8"/>
              </w:numPr>
              <w:rPr>
                <w:rFonts w:ascii="Calibri" w:hAnsi="Calibri" w:cs="Calibri"/>
                <w:sz w:val="20"/>
                <w:szCs w:val="20"/>
                <w:lang w:eastAsia="en-US"/>
              </w:rPr>
            </w:pPr>
            <w:r w:rsidRPr="00B529ED">
              <w:rPr>
                <w:rFonts w:ascii="Calibri" w:hAnsi="Calibri" w:cs="Calibri"/>
                <w:sz w:val="20"/>
                <w:szCs w:val="20"/>
                <w:lang w:eastAsia="en-US"/>
              </w:rPr>
              <w:t>Identifikimin e llojeve të ndryshme të mbetjeve që mund të gjenerohen në vendpunishten e rindërtimit dhe klasifikimin e tyre sipas Ligjit nr. 04/L-060 (Ligji për Mbeturinat)</w:t>
            </w:r>
          </w:p>
          <w:p w14:paraId="7884DB6C" w14:textId="77777777" w:rsidR="00E8293F" w:rsidRPr="00B529ED" w:rsidRDefault="00E8293F" w:rsidP="00867737">
            <w:pPr>
              <w:numPr>
                <w:ilvl w:val="0"/>
                <w:numId w:val="8"/>
              </w:numPr>
              <w:rPr>
                <w:rFonts w:ascii="Calibri" w:hAnsi="Calibri" w:cs="Calibri"/>
                <w:sz w:val="20"/>
                <w:szCs w:val="20"/>
                <w:lang w:eastAsia="en-US"/>
              </w:rPr>
            </w:pPr>
            <w:r w:rsidRPr="00B529ED">
              <w:rPr>
                <w:rFonts w:ascii="Calibri" w:hAnsi="Calibri" w:cs="Calibri"/>
                <w:sz w:val="20"/>
                <w:szCs w:val="20"/>
                <w:lang w:eastAsia="en-US"/>
              </w:rPr>
              <w:t>Kurdo që është e mundur, kontraktuesi do të ripërdorë dhe riciklojë materialet e duhura dhe të qëndrueshme. Hedhja e çdo lloj mbetjeje (duke përfshirë mbetjet organike) ose e ujërave të ndotura në natyrën përreth ose trupat ujorë është rreptësisht e ndaluar.</w:t>
            </w:r>
          </w:p>
          <w:p w14:paraId="1BE2B692" w14:textId="77777777" w:rsidR="00E8293F" w:rsidRPr="00B529ED" w:rsidRDefault="00E8293F" w:rsidP="00867737">
            <w:pPr>
              <w:numPr>
                <w:ilvl w:val="0"/>
                <w:numId w:val="8"/>
              </w:numPr>
              <w:rPr>
                <w:rFonts w:ascii="Calibri" w:hAnsi="Calibri" w:cs="Calibri"/>
                <w:sz w:val="20"/>
                <w:szCs w:val="20"/>
                <w:lang w:eastAsia="en-US"/>
              </w:rPr>
            </w:pPr>
            <w:r w:rsidRPr="00B529ED">
              <w:rPr>
                <w:rFonts w:ascii="Calibri" w:hAnsi="Calibri" w:cs="Calibri"/>
                <w:sz w:val="20"/>
                <w:szCs w:val="20"/>
                <w:lang w:eastAsia="en-US"/>
              </w:rPr>
              <w:t>Mbetjet e ndërtimit duhet të hiqen menjëherë nga vendpunishtja dhe të ripërdoren nëse është e mundur;</w:t>
            </w:r>
          </w:p>
          <w:p w14:paraId="6382CE16" w14:textId="77777777" w:rsidR="00E8293F" w:rsidRPr="00B529ED" w:rsidRDefault="00E8293F" w:rsidP="00867737">
            <w:pPr>
              <w:numPr>
                <w:ilvl w:val="0"/>
                <w:numId w:val="8"/>
              </w:numPr>
              <w:rPr>
                <w:rFonts w:ascii="Calibri" w:eastAsia="NSimSun" w:hAnsi="Calibri" w:cs="Calibri"/>
                <w:sz w:val="20"/>
                <w:szCs w:val="20"/>
                <w:lang w:eastAsia="en-US"/>
              </w:rPr>
            </w:pPr>
            <w:r w:rsidRPr="00B529ED">
              <w:rPr>
                <w:rFonts w:ascii="Calibri" w:hAnsi="Calibri" w:cs="Calibri"/>
                <w:sz w:val="20"/>
                <w:szCs w:val="20"/>
                <w:lang w:eastAsia="en-US"/>
              </w:rPr>
              <w:t>Ndalohet djegia e të gjitha mbetjeve në vendpunishte ose bimëve dhe lokacioneve të palicencuara.</w:t>
            </w:r>
          </w:p>
        </w:tc>
      </w:tr>
      <w:tr w:rsidR="00E8293F" w:rsidRPr="00B529ED" w14:paraId="652C56DA" w14:textId="77777777" w:rsidTr="00867737">
        <w:tc>
          <w:tcPr>
            <w:tcW w:w="1697" w:type="dxa"/>
            <w:vMerge/>
          </w:tcPr>
          <w:p w14:paraId="3EF26247" w14:textId="77777777" w:rsidR="00E8293F" w:rsidRPr="00B529ED" w:rsidRDefault="00E8293F" w:rsidP="00867737">
            <w:pPr>
              <w:jc w:val="both"/>
              <w:rPr>
                <w:rFonts w:ascii="Calibri" w:eastAsia="NSimSun" w:hAnsi="Calibri" w:cs="Calibri"/>
                <w:color w:val="2E74B5"/>
                <w:sz w:val="20"/>
                <w:szCs w:val="20"/>
                <w:lang w:eastAsia="en-US"/>
              </w:rPr>
            </w:pPr>
          </w:p>
        </w:tc>
        <w:tc>
          <w:tcPr>
            <w:tcW w:w="2895" w:type="dxa"/>
          </w:tcPr>
          <w:p w14:paraId="73B122CB" w14:textId="77777777" w:rsidR="00E8293F" w:rsidRPr="00B529ED" w:rsidRDefault="00E8293F" w:rsidP="00867737">
            <w:pPr>
              <w:jc w:val="both"/>
              <w:rPr>
                <w:rFonts w:ascii="Calibri" w:eastAsia="NSimSun" w:hAnsi="Calibri" w:cs="Calibri"/>
                <w:color w:val="2E74B5"/>
                <w:sz w:val="20"/>
                <w:szCs w:val="20"/>
                <w:lang w:eastAsia="en-US"/>
              </w:rPr>
            </w:pPr>
            <w:r w:rsidRPr="00B529ED">
              <w:rPr>
                <w:rFonts w:ascii="Calibri" w:eastAsia="NSimSun" w:hAnsi="Calibri" w:cs="Calibri"/>
                <w:color w:val="000000"/>
                <w:sz w:val="20"/>
                <w:szCs w:val="20"/>
                <w:lang w:eastAsia="en-US"/>
              </w:rPr>
              <w:t>Siguria e trafikut</w:t>
            </w:r>
          </w:p>
        </w:tc>
        <w:tc>
          <w:tcPr>
            <w:tcW w:w="9016" w:type="dxa"/>
            <w:tcBorders>
              <w:top w:val="dotted" w:sz="4" w:space="0" w:color="auto"/>
            </w:tcBorders>
          </w:tcPr>
          <w:p w14:paraId="6D90C040" w14:textId="77777777" w:rsidR="00E8293F" w:rsidRPr="00B529ED" w:rsidRDefault="00E8293F" w:rsidP="00867737">
            <w:pPr>
              <w:numPr>
                <w:ilvl w:val="0"/>
                <w:numId w:val="19"/>
              </w:numPr>
              <w:spacing w:after="200"/>
              <w:contextualSpacing/>
              <w:jc w:val="both"/>
              <w:rPr>
                <w:rFonts w:ascii="Calibri" w:eastAsia="NSimSun" w:hAnsi="Calibri" w:cs="Calibri"/>
                <w:sz w:val="20"/>
                <w:szCs w:val="20"/>
                <w:lang w:eastAsia="en-US"/>
              </w:rPr>
            </w:pPr>
            <w:r w:rsidRPr="00B529ED">
              <w:rPr>
                <w:rFonts w:ascii="Calibri" w:hAnsi="Calibri" w:cs="Calibri"/>
                <w:sz w:val="20"/>
                <w:szCs w:val="20"/>
                <w:lang w:eastAsia="en-US"/>
              </w:rPr>
              <w:t xml:space="preserve">Njoftimi për sigurinë dhe rregulloret, sinjalizimi dhe shenjat do të përdoren në mënyrë të përshtatshme. </w:t>
            </w:r>
          </w:p>
        </w:tc>
      </w:tr>
      <w:tr w:rsidR="00E8293F" w:rsidRPr="00B529ED" w14:paraId="6782B564" w14:textId="77777777" w:rsidTr="00867737">
        <w:tc>
          <w:tcPr>
            <w:tcW w:w="1697" w:type="dxa"/>
          </w:tcPr>
          <w:p w14:paraId="710CCFEB" w14:textId="77777777" w:rsidR="00E8293F" w:rsidRPr="00B529ED" w:rsidRDefault="00E8293F" w:rsidP="00867737">
            <w:pPr>
              <w:jc w:val="both"/>
              <w:rPr>
                <w:rFonts w:ascii="Calibri" w:eastAsia="NSimSun" w:hAnsi="Calibri" w:cs="Calibri"/>
                <w:color w:val="000000"/>
                <w:sz w:val="20"/>
                <w:szCs w:val="20"/>
                <w:lang w:eastAsia="en-US"/>
              </w:rPr>
            </w:pPr>
            <w:r w:rsidRPr="00B529ED">
              <w:rPr>
                <w:rFonts w:ascii="Calibri" w:eastAsia="NSimSun" w:hAnsi="Calibri" w:cs="Calibri"/>
                <w:b/>
                <w:color w:val="000000"/>
                <w:sz w:val="20"/>
                <w:szCs w:val="20"/>
                <w:lang w:eastAsia="en-US"/>
              </w:rPr>
              <w:t>B</w:t>
            </w:r>
            <w:r w:rsidRPr="00B529ED">
              <w:rPr>
                <w:rFonts w:ascii="Calibri" w:eastAsia="NSimSun" w:hAnsi="Calibri" w:cs="Calibri"/>
                <w:color w:val="000000"/>
                <w:sz w:val="20"/>
                <w:szCs w:val="20"/>
                <w:lang w:eastAsia="en-US"/>
              </w:rPr>
              <w:t>. Instalimi i infrastrukturës së rrjetit brezgjerë (IB) me kanal</w:t>
            </w:r>
          </w:p>
        </w:tc>
        <w:tc>
          <w:tcPr>
            <w:tcW w:w="2895" w:type="dxa"/>
          </w:tcPr>
          <w:p w14:paraId="13916BB3" w14:textId="77777777" w:rsidR="00E8293F" w:rsidRPr="00B529ED" w:rsidRDefault="00E8293F" w:rsidP="00867737">
            <w:pPr>
              <w:jc w:val="both"/>
              <w:rPr>
                <w:rFonts w:ascii="Calibri" w:eastAsia="NSimSun" w:hAnsi="Calibri" w:cs="Calibri"/>
                <w:color w:val="2E74B5"/>
                <w:sz w:val="20"/>
                <w:szCs w:val="20"/>
                <w:lang w:eastAsia="en-US"/>
              </w:rPr>
            </w:pPr>
          </w:p>
        </w:tc>
        <w:tc>
          <w:tcPr>
            <w:tcW w:w="9016" w:type="dxa"/>
          </w:tcPr>
          <w:p w14:paraId="4CDD7949" w14:textId="77777777" w:rsidR="00E8293F" w:rsidRPr="00B529ED" w:rsidRDefault="00E8293F" w:rsidP="00867737">
            <w:pPr>
              <w:spacing w:after="120"/>
              <w:ind w:left="720"/>
              <w:rPr>
                <w:rFonts w:ascii="Calibri" w:hAnsi="Calibri" w:cs="Calibri"/>
                <w:sz w:val="20"/>
                <w:szCs w:val="20"/>
                <w:lang w:eastAsia="en-US"/>
              </w:rPr>
            </w:pPr>
            <w:r w:rsidRPr="00B529ED">
              <w:rPr>
                <w:rFonts w:ascii="Calibri" w:hAnsi="Calibri" w:cs="Calibri"/>
                <w:sz w:val="20"/>
                <w:szCs w:val="20"/>
                <w:lang w:eastAsia="en-US"/>
              </w:rPr>
              <w:t>Nuk është relevante për aktivitetet e nënprojektit</w:t>
            </w:r>
          </w:p>
        </w:tc>
      </w:tr>
      <w:tr w:rsidR="00E8293F" w:rsidRPr="00B529ED" w14:paraId="6B99B42E" w14:textId="77777777" w:rsidTr="00867737">
        <w:trPr>
          <w:trHeight w:val="6398"/>
        </w:trPr>
        <w:tc>
          <w:tcPr>
            <w:tcW w:w="1697" w:type="dxa"/>
          </w:tcPr>
          <w:p w14:paraId="1C75AF4C" w14:textId="77777777" w:rsidR="00E8293F" w:rsidRPr="00B529ED" w:rsidRDefault="00E8293F" w:rsidP="00867737">
            <w:pPr>
              <w:jc w:val="both"/>
              <w:rPr>
                <w:rFonts w:ascii="Calibri" w:eastAsia="NSimSun" w:hAnsi="Calibri" w:cs="Calibri"/>
                <w:color w:val="000000"/>
                <w:sz w:val="20"/>
                <w:szCs w:val="20"/>
                <w:lang w:eastAsia="en-US"/>
              </w:rPr>
            </w:pPr>
            <w:r w:rsidRPr="00B529ED">
              <w:rPr>
                <w:rFonts w:ascii="Calibri" w:eastAsia="NSimSun" w:hAnsi="Calibri" w:cs="Calibri"/>
                <w:b/>
                <w:color w:val="000000"/>
                <w:sz w:val="20"/>
                <w:szCs w:val="20"/>
                <w:lang w:eastAsia="en-US"/>
              </w:rPr>
              <w:lastRenderedPageBreak/>
              <w:t>C</w:t>
            </w:r>
            <w:r w:rsidRPr="00B529ED">
              <w:rPr>
                <w:rFonts w:ascii="Calibri" w:eastAsia="NSimSun" w:hAnsi="Calibri" w:cs="Calibri"/>
                <w:color w:val="000000"/>
                <w:sz w:val="20"/>
                <w:szCs w:val="20"/>
                <w:lang w:eastAsia="en-US"/>
              </w:rPr>
              <w:t>. Instalimi i infrastrukturës brezgjerë (IB) nëpërmjet shtyllave të reja</w:t>
            </w:r>
          </w:p>
        </w:tc>
        <w:tc>
          <w:tcPr>
            <w:tcW w:w="2895" w:type="dxa"/>
          </w:tcPr>
          <w:p w14:paraId="69D2B4A6" w14:textId="77777777" w:rsidR="00E8293F" w:rsidRPr="00B529ED" w:rsidRDefault="00E8293F" w:rsidP="00867737">
            <w:pPr>
              <w:jc w:val="both"/>
              <w:rPr>
                <w:rFonts w:ascii="Calibri" w:eastAsia="NSimSun" w:hAnsi="Calibri" w:cs="Calibri"/>
                <w:color w:val="2E74B5"/>
                <w:sz w:val="20"/>
                <w:szCs w:val="20"/>
                <w:lang w:eastAsia="en-US"/>
              </w:rPr>
            </w:pPr>
          </w:p>
        </w:tc>
        <w:tc>
          <w:tcPr>
            <w:tcW w:w="9016" w:type="dxa"/>
          </w:tcPr>
          <w:p w14:paraId="53692D6E" w14:textId="77777777" w:rsidR="00E8293F" w:rsidRPr="00B529ED" w:rsidRDefault="00E8293F" w:rsidP="00867737">
            <w:pPr>
              <w:numPr>
                <w:ilvl w:val="0"/>
                <w:numId w:val="10"/>
              </w:numPr>
              <w:spacing w:before="240" w:after="120"/>
              <w:jc w:val="both"/>
              <w:rPr>
                <w:rFonts w:ascii="Calibri" w:hAnsi="Calibri" w:cs="Calibri"/>
                <w:sz w:val="20"/>
                <w:szCs w:val="20"/>
                <w:lang w:eastAsia="en-US"/>
              </w:rPr>
            </w:pPr>
            <w:r w:rsidRPr="00B529ED">
              <w:rPr>
                <w:rFonts w:ascii="Calibri" w:hAnsi="Calibri" w:cs="Calibri"/>
                <w:sz w:val="20"/>
                <w:szCs w:val="20"/>
                <w:lang w:eastAsia="en-US"/>
              </w:rPr>
              <w:t>Hapësira e punës duhet të zërë vetëm sipërfaqet e nevojshme për kryerjen e punimeve.</w:t>
            </w:r>
          </w:p>
          <w:p w14:paraId="0500A8BC" w14:textId="77777777" w:rsidR="00E8293F" w:rsidRPr="00B529ED" w:rsidRDefault="00E8293F" w:rsidP="00867737">
            <w:pPr>
              <w:numPr>
                <w:ilvl w:val="0"/>
                <w:numId w:val="10"/>
              </w:numPr>
              <w:spacing w:after="120"/>
              <w:contextualSpacing/>
              <w:jc w:val="both"/>
              <w:rPr>
                <w:rFonts w:ascii="Calibri" w:hAnsi="Calibri" w:cs="Calibri"/>
                <w:sz w:val="20"/>
                <w:szCs w:val="20"/>
                <w:lang w:eastAsia="en-US"/>
              </w:rPr>
            </w:pPr>
            <w:r w:rsidRPr="00B529ED">
              <w:rPr>
                <w:rFonts w:ascii="Calibri" w:hAnsi="Calibri" w:cs="Calibri"/>
                <w:sz w:val="20"/>
                <w:szCs w:val="20"/>
                <w:lang w:eastAsia="en-US"/>
              </w:rPr>
              <w:t>Gjatë ndërtimit, punëtorët duhet të kufizohen në zonat në ndërtim e sipër, dhe qasja në zonën e hapur përreth duhet të rregullohet rreptësisht.</w:t>
            </w:r>
          </w:p>
          <w:p w14:paraId="0555EAA0" w14:textId="77777777" w:rsidR="00E8293F" w:rsidRPr="00B529ED" w:rsidRDefault="00E8293F" w:rsidP="00867737">
            <w:pPr>
              <w:numPr>
                <w:ilvl w:val="0"/>
                <w:numId w:val="10"/>
              </w:numPr>
              <w:spacing w:after="120"/>
              <w:contextualSpacing/>
              <w:rPr>
                <w:rFonts w:ascii="Calibri" w:hAnsi="Calibri" w:cs="Calibri"/>
                <w:sz w:val="20"/>
                <w:szCs w:val="20"/>
                <w:lang w:eastAsia="en-US"/>
              </w:rPr>
            </w:pPr>
            <w:r w:rsidRPr="00B529ED">
              <w:rPr>
                <w:rFonts w:ascii="Calibri" w:hAnsi="Calibri" w:cs="Calibri"/>
                <w:sz w:val="20"/>
                <w:szCs w:val="20"/>
                <w:lang w:eastAsia="en-US"/>
              </w:rPr>
              <w:t>Ndërmarrësi që do të ndërtojë, rindërtojë, instalojë ose çinstalojë infrastrukturën e komunikimit elektronik në natyrë, është i detyruar të informojë komunën përkatëse ose komunat në territorin në të cilin është planifikuar të realizohet aktiviteti me së paku informatat vijuese:</w:t>
            </w:r>
          </w:p>
          <w:p w14:paraId="4C16A3B0" w14:textId="77777777" w:rsidR="00E8293F" w:rsidRPr="00B529ED" w:rsidRDefault="00E8293F" w:rsidP="00867737">
            <w:pPr>
              <w:numPr>
                <w:ilvl w:val="1"/>
                <w:numId w:val="11"/>
              </w:numPr>
              <w:spacing w:after="120"/>
              <w:ind w:left="1078"/>
              <w:rPr>
                <w:rFonts w:ascii="Calibri" w:hAnsi="Calibri" w:cs="Calibri"/>
                <w:sz w:val="20"/>
                <w:szCs w:val="20"/>
                <w:lang w:eastAsia="en-US"/>
              </w:rPr>
            </w:pPr>
            <w:r w:rsidRPr="00B529ED">
              <w:rPr>
                <w:rFonts w:ascii="Calibri" w:hAnsi="Calibri" w:cs="Calibri"/>
                <w:sz w:val="20"/>
                <w:szCs w:val="20"/>
                <w:lang w:eastAsia="en-US"/>
              </w:rPr>
              <w:t>Pronari i rrjetit</w:t>
            </w:r>
          </w:p>
          <w:p w14:paraId="1B926D2F" w14:textId="77777777" w:rsidR="00E8293F" w:rsidRPr="00B529ED" w:rsidRDefault="00E8293F" w:rsidP="00867737">
            <w:pPr>
              <w:numPr>
                <w:ilvl w:val="1"/>
                <w:numId w:val="11"/>
              </w:numPr>
              <w:spacing w:after="120"/>
              <w:ind w:left="1078"/>
              <w:rPr>
                <w:rFonts w:ascii="Calibri" w:hAnsi="Calibri" w:cs="Calibri"/>
                <w:sz w:val="20"/>
                <w:szCs w:val="20"/>
                <w:lang w:eastAsia="en-US"/>
              </w:rPr>
            </w:pPr>
            <w:r w:rsidRPr="00B529ED">
              <w:rPr>
                <w:rFonts w:ascii="Calibri" w:hAnsi="Calibri" w:cs="Calibri"/>
                <w:sz w:val="20"/>
                <w:szCs w:val="20"/>
                <w:lang w:eastAsia="en-US"/>
              </w:rPr>
              <w:t>Lloji i rrjetit dhe lloji i punës</w:t>
            </w:r>
          </w:p>
          <w:p w14:paraId="5B735A2C" w14:textId="77777777" w:rsidR="00E8293F" w:rsidRPr="00B529ED" w:rsidRDefault="00E8293F" w:rsidP="00867737">
            <w:pPr>
              <w:numPr>
                <w:ilvl w:val="1"/>
                <w:numId w:val="11"/>
              </w:numPr>
              <w:spacing w:after="120"/>
              <w:ind w:left="1078"/>
              <w:rPr>
                <w:rFonts w:ascii="Calibri" w:hAnsi="Calibri" w:cs="Calibri"/>
                <w:sz w:val="20"/>
                <w:szCs w:val="20"/>
                <w:lang w:eastAsia="en-US"/>
              </w:rPr>
            </w:pPr>
            <w:r w:rsidRPr="00B529ED">
              <w:rPr>
                <w:rFonts w:ascii="Calibri" w:hAnsi="Calibri" w:cs="Calibri"/>
                <w:sz w:val="20"/>
                <w:szCs w:val="20"/>
                <w:lang w:eastAsia="en-US"/>
              </w:rPr>
              <w:t>Territori i komunës ose komunave në të cilat është planifikuar të vendoset infrastruktura (vendi i planifikuar ose vendi i instalimit duhet të jetë i dedikuar nëse është e mundur)</w:t>
            </w:r>
          </w:p>
          <w:p w14:paraId="7357295E" w14:textId="77777777" w:rsidR="00E8293F" w:rsidRPr="00B529ED" w:rsidRDefault="00E8293F" w:rsidP="00867737">
            <w:pPr>
              <w:numPr>
                <w:ilvl w:val="1"/>
                <w:numId w:val="11"/>
              </w:numPr>
              <w:spacing w:after="120"/>
              <w:ind w:left="1078"/>
              <w:rPr>
                <w:rFonts w:ascii="Calibri" w:hAnsi="Calibri" w:cs="Calibri"/>
                <w:sz w:val="20"/>
                <w:szCs w:val="20"/>
                <w:lang w:eastAsia="en-US"/>
              </w:rPr>
            </w:pPr>
            <w:r w:rsidRPr="00B529ED">
              <w:rPr>
                <w:rFonts w:ascii="Calibri" w:hAnsi="Calibri" w:cs="Calibri"/>
                <w:sz w:val="20"/>
                <w:szCs w:val="20"/>
                <w:lang w:eastAsia="en-US"/>
              </w:rPr>
              <w:t>Data e planifikuar e fillimit dhe përfundimit</w:t>
            </w:r>
          </w:p>
          <w:p w14:paraId="71DADDC0" w14:textId="77777777" w:rsidR="00E8293F" w:rsidRPr="00B529ED" w:rsidRDefault="00E8293F" w:rsidP="00867737">
            <w:pPr>
              <w:numPr>
                <w:ilvl w:val="0"/>
                <w:numId w:val="10"/>
              </w:numPr>
              <w:spacing w:after="120"/>
              <w:rPr>
                <w:rFonts w:ascii="Calibri" w:hAnsi="Calibri" w:cs="Calibri"/>
                <w:sz w:val="20"/>
                <w:szCs w:val="20"/>
                <w:lang w:eastAsia="en-US"/>
              </w:rPr>
            </w:pPr>
            <w:r w:rsidRPr="00B529ED">
              <w:rPr>
                <w:rFonts w:ascii="Calibri" w:hAnsi="Calibri" w:cs="Calibri"/>
                <w:sz w:val="20"/>
                <w:szCs w:val="20"/>
                <w:lang w:eastAsia="en-US"/>
              </w:rPr>
              <w:t>Nëse konstruksionet metalike do të përdoren si pjesë e infrastrukturës, ato duhet të kenë një mbrojtje kundër ndryshkut për një minimum prej dhjetë (10) vitesh.</w:t>
            </w:r>
          </w:p>
          <w:p w14:paraId="747A1073" w14:textId="77777777" w:rsidR="00E8293F" w:rsidRPr="00B529ED" w:rsidRDefault="00E8293F" w:rsidP="00867737">
            <w:pPr>
              <w:numPr>
                <w:ilvl w:val="0"/>
                <w:numId w:val="10"/>
              </w:numPr>
              <w:spacing w:after="120"/>
              <w:rPr>
                <w:rFonts w:ascii="Calibri" w:hAnsi="Calibri" w:cs="Calibri"/>
                <w:sz w:val="20"/>
                <w:szCs w:val="20"/>
                <w:lang w:eastAsia="en-US"/>
              </w:rPr>
            </w:pPr>
            <w:r w:rsidRPr="00B529ED">
              <w:rPr>
                <w:rFonts w:ascii="Calibri" w:hAnsi="Calibri" w:cs="Calibri"/>
                <w:sz w:val="20"/>
                <w:szCs w:val="20"/>
                <w:lang w:eastAsia="en-US"/>
              </w:rPr>
              <w:t>Të gjitha kabllot duhet të përdoren sipas kërkesave të prodhuesit të kabllove.</w:t>
            </w:r>
          </w:p>
          <w:p w14:paraId="09D5F5CE" w14:textId="77777777" w:rsidR="00E8293F" w:rsidRPr="00B529ED" w:rsidRDefault="00E8293F" w:rsidP="00867737">
            <w:pPr>
              <w:numPr>
                <w:ilvl w:val="0"/>
                <w:numId w:val="10"/>
              </w:numPr>
              <w:spacing w:after="120"/>
              <w:rPr>
                <w:rFonts w:ascii="Calibri" w:hAnsi="Calibri" w:cs="Calibri"/>
                <w:sz w:val="20"/>
                <w:szCs w:val="20"/>
                <w:lang w:eastAsia="en-US"/>
              </w:rPr>
            </w:pPr>
            <w:r w:rsidRPr="00B529ED">
              <w:rPr>
                <w:rFonts w:ascii="Calibri" w:hAnsi="Calibri" w:cs="Calibri"/>
                <w:sz w:val="20"/>
                <w:szCs w:val="20"/>
                <w:lang w:eastAsia="en-US"/>
              </w:rPr>
              <w:t>Dyert për kabinat kabllore në natyrë dhe mbulesat për pikat e shpërndarjes duhet të pajisen me kyç.</w:t>
            </w:r>
          </w:p>
          <w:p w14:paraId="70439435" w14:textId="77777777" w:rsidR="00E8293F" w:rsidRPr="00B529ED" w:rsidRDefault="00E8293F" w:rsidP="00867737">
            <w:pPr>
              <w:numPr>
                <w:ilvl w:val="0"/>
                <w:numId w:val="10"/>
              </w:numPr>
              <w:rPr>
                <w:rFonts w:ascii="Calibri" w:hAnsi="Calibri" w:cs="Calibri"/>
                <w:sz w:val="20"/>
                <w:szCs w:val="20"/>
                <w:lang w:eastAsia="en-US"/>
              </w:rPr>
            </w:pPr>
            <w:r w:rsidRPr="00B529ED">
              <w:rPr>
                <w:rFonts w:ascii="Calibri" w:hAnsi="Calibri" w:cs="Calibri"/>
                <w:sz w:val="20"/>
                <w:szCs w:val="20"/>
                <w:lang w:eastAsia="en-US"/>
              </w:rPr>
              <w:t>Ndërmarrësi është i detyruar të përpunojë dhe publikojë rregullat e sigurisë të cilat do të sigurojnë mbrojtjen e stafit, klientëve, pronës dhe rrjetit gjatë ndërtimit, rindërtimit, largimit, instalimit dhe çinstalimit, gjatë aktiviteteve të përcaktuara në projekt.</w:t>
            </w:r>
          </w:p>
        </w:tc>
      </w:tr>
      <w:tr w:rsidR="00E8293F" w:rsidRPr="00B529ED" w14:paraId="36245A3F" w14:textId="77777777" w:rsidTr="00867737">
        <w:tc>
          <w:tcPr>
            <w:tcW w:w="1697" w:type="dxa"/>
          </w:tcPr>
          <w:p w14:paraId="02A23D87" w14:textId="77777777" w:rsidR="00E8293F" w:rsidRPr="00B529ED" w:rsidRDefault="00E8293F" w:rsidP="00867737">
            <w:pPr>
              <w:rPr>
                <w:rFonts w:ascii="Calibri" w:eastAsia="NSimSun" w:hAnsi="Calibri" w:cs="Calibri"/>
                <w:color w:val="000000"/>
                <w:sz w:val="20"/>
                <w:szCs w:val="20"/>
                <w:lang w:eastAsia="en-US"/>
              </w:rPr>
            </w:pPr>
            <w:r w:rsidRPr="00B529ED">
              <w:rPr>
                <w:rFonts w:ascii="Calibri" w:eastAsia="NSimSun" w:hAnsi="Calibri" w:cs="Calibri"/>
                <w:b/>
                <w:color w:val="000000"/>
                <w:sz w:val="20"/>
                <w:szCs w:val="20"/>
                <w:lang w:eastAsia="en-US"/>
              </w:rPr>
              <w:t>D</w:t>
            </w:r>
            <w:r w:rsidRPr="00B529ED">
              <w:rPr>
                <w:rFonts w:ascii="Calibri" w:eastAsia="NSimSun" w:hAnsi="Calibri" w:cs="Calibri"/>
                <w:color w:val="000000"/>
                <w:sz w:val="20"/>
                <w:szCs w:val="20"/>
                <w:lang w:eastAsia="en-US"/>
              </w:rPr>
              <w:t>. Instalimi i IB-së me mikrokanale</w:t>
            </w:r>
          </w:p>
        </w:tc>
        <w:tc>
          <w:tcPr>
            <w:tcW w:w="2895" w:type="dxa"/>
          </w:tcPr>
          <w:p w14:paraId="251F1E6A" w14:textId="77777777" w:rsidR="00E8293F" w:rsidRPr="00B529ED" w:rsidRDefault="00E8293F" w:rsidP="00867737">
            <w:pPr>
              <w:jc w:val="both"/>
              <w:rPr>
                <w:rFonts w:ascii="Calibri" w:eastAsia="NSimSun" w:hAnsi="Calibri" w:cs="Calibri"/>
                <w:color w:val="2E74B5"/>
                <w:sz w:val="20"/>
                <w:szCs w:val="20"/>
                <w:lang w:eastAsia="en-US"/>
              </w:rPr>
            </w:pPr>
          </w:p>
        </w:tc>
        <w:tc>
          <w:tcPr>
            <w:tcW w:w="9016" w:type="dxa"/>
          </w:tcPr>
          <w:p w14:paraId="35DE8F18" w14:textId="77777777" w:rsidR="00E8293F" w:rsidRPr="00B529ED" w:rsidRDefault="00E8293F" w:rsidP="00867737">
            <w:pPr>
              <w:ind w:left="720"/>
              <w:contextualSpacing/>
              <w:rPr>
                <w:rFonts w:ascii="Calibri" w:eastAsia="NSimSun" w:hAnsi="Calibri" w:cs="Calibri"/>
                <w:sz w:val="20"/>
                <w:szCs w:val="20"/>
                <w:lang w:eastAsia="en-US"/>
              </w:rPr>
            </w:pPr>
            <w:r w:rsidRPr="00B529ED">
              <w:rPr>
                <w:rFonts w:ascii="Calibri" w:hAnsi="Calibri" w:cs="Calibri"/>
                <w:sz w:val="20"/>
                <w:szCs w:val="20"/>
                <w:lang w:eastAsia="en-US"/>
              </w:rPr>
              <w:t>Nuk është relevante për aktivitetet e nënprojektit</w:t>
            </w:r>
          </w:p>
        </w:tc>
      </w:tr>
      <w:tr w:rsidR="00E8293F" w:rsidRPr="00B529ED" w14:paraId="7168B8B9" w14:textId="77777777" w:rsidTr="00867737">
        <w:tc>
          <w:tcPr>
            <w:tcW w:w="1697" w:type="dxa"/>
          </w:tcPr>
          <w:p w14:paraId="2BA6E427" w14:textId="77777777" w:rsidR="00E8293F" w:rsidRPr="00B529ED" w:rsidRDefault="00E8293F" w:rsidP="00867737">
            <w:pPr>
              <w:jc w:val="both"/>
              <w:rPr>
                <w:rFonts w:ascii="Calibri" w:eastAsia="NSimSun" w:hAnsi="Calibri" w:cs="Calibri"/>
                <w:b/>
                <w:color w:val="000000"/>
                <w:sz w:val="20"/>
                <w:szCs w:val="20"/>
                <w:lang w:eastAsia="en-US"/>
              </w:rPr>
            </w:pPr>
            <w:r w:rsidRPr="00B529ED">
              <w:rPr>
                <w:rFonts w:ascii="Calibri" w:eastAsia="NSimSun" w:hAnsi="Calibri" w:cs="Calibri"/>
                <w:b/>
                <w:color w:val="000000"/>
                <w:sz w:val="20"/>
                <w:szCs w:val="20"/>
                <w:lang w:eastAsia="en-US"/>
              </w:rPr>
              <w:t>E</w:t>
            </w:r>
            <w:r w:rsidRPr="00B529ED">
              <w:rPr>
                <w:rFonts w:ascii="Calibri" w:eastAsia="NSimSun" w:hAnsi="Calibri" w:cs="Calibri"/>
                <w:color w:val="000000"/>
                <w:sz w:val="20"/>
                <w:szCs w:val="20"/>
                <w:lang w:eastAsia="en-US"/>
              </w:rPr>
              <w:t>. IB duke përdorur instalimet ekzistuese</w:t>
            </w:r>
          </w:p>
        </w:tc>
        <w:tc>
          <w:tcPr>
            <w:tcW w:w="2895" w:type="dxa"/>
          </w:tcPr>
          <w:p w14:paraId="3C8B67A9" w14:textId="77777777" w:rsidR="00E8293F" w:rsidRPr="00B529ED" w:rsidRDefault="00E8293F" w:rsidP="00867737">
            <w:pPr>
              <w:jc w:val="both"/>
              <w:rPr>
                <w:rFonts w:ascii="Calibri" w:eastAsia="NSimSun" w:hAnsi="Calibri" w:cs="Calibri"/>
                <w:color w:val="2E74B5"/>
                <w:sz w:val="20"/>
                <w:szCs w:val="20"/>
                <w:lang w:eastAsia="en-US"/>
              </w:rPr>
            </w:pPr>
          </w:p>
        </w:tc>
        <w:tc>
          <w:tcPr>
            <w:tcW w:w="9016" w:type="dxa"/>
          </w:tcPr>
          <w:p w14:paraId="4B14A0C6" w14:textId="77777777" w:rsidR="00E8293F" w:rsidRPr="00B529ED" w:rsidRDefault="00E8293F" w:rsidP="00867737">
            <w:pPr>
              <w:spacing w:after="120"/>
              <w:ind w:left="699"/>
              <w:rPr>
                <w:rFonts w:ascii="Calibri" w:hAnsi="Calibri" w:cs="Calibri"/>
                <w:sz w:val="20"/>
                <w:szCs w:val="20"/>
                <w:lang w:eastAsia="en-US"/>
              </w:rPr>
            </w:pPr>
            <w:r w:rsidRPr="00B529ED">
              <w:rPr>
                <w:rFonts w:ascii="Calibri" w:hAnsi="Calibri" w:cs="Calibri"/>
                <w:sz w:val="20"/>
                <w:szCs w:val="20"/>
                <w:lang w:eastAsia="en-US"/>
              </w:rPr>
              <w:t>Nuk është relevante për aktivitetet e nënprojektit</w:t>
            </w:r>
          </w:p>
        </w:tc>
      </w:tr>
      <w:tr w:rsidR="00E8293F" w:rsidRPr="00B529ED" w14:paraId="7B392A93" w14:textId="77777777" w:rsidTr="00867737">
        <w:trPr>
          <w:trHeight w:val="1745"/>
        </w:trPr>
        <w:tc>
          <w:tcPr>
            <w:tcW w:w="1697" w:type="dxa"/>
          </w:tcPr>
          <w:p w14:paraId="59838784" w14:textId="77777777" w:rsidR="00E8293F" w:rsidRPr="00B529ED" w:rsidRDefault="00E8293F" w:rsidP="00867737">
            <w:pPr>
              <w:jc w:val="both"/>
              <w:rPr>
                <w:rFonts w:ascii="Calibri" w:eastAsia="NSimSun" w:hAnsi="Calibri" w:cs="Calibri"/>
                <w:b/>
                <w:color w:val="000000"/>
                <w:sz w:val="20"/>
                <w:szCs w:val="20"/>
                <w:highlight w:val="lightGray"/>
                <w:lang w:eastAsia="en-US"/>
              </w:rPr>
            </w:pPr>
            <w:r w:rsidRPr="00B529ED">
              <w:rPr>
                <w:rFonts w:ascii="Calibri" w:eastAsia="NSimSun" w:hAnsi="Calibri" w:cs="Calibri"/>
                <w:b/>
                <w:color w:val="000000"/>
                <w:sz w:val="20"/>
                <w:szCs w:val="20"/>
                <w:lang w:eastAsia="en-US"/>
              </w:rPr>
              <w:lastRenderedPageBreak/>
              <w:t xml:space="preserve">F </w:t>
            </w:r>
            <w:r w:rsidRPr="00B529ED">
              <w:rPr>
                <w:rFonts w:ascii="Calibri" w:eastAsia="NSimSun" w:hAnsi="Calibri" w:cs="Calibri"/>
                <w:color w:val="000000"/>
                <w:sz w:val="20"/>
                <w:szCs w:val="20"/>
                <w:lang w:eastAsia="en-US"/>
              </w:rPr>
              <w:t>IB duke përdorur linjat ekzistuese energjetike</w:t>
            </w:r>
          </w:p>
        </w:tc>
        <w:tc>
          <w:tcPr>
            <w:tcW w:w="2895" w:type="dxa"/>
          </w:tcPr>
          <w:p w14:paraId="25F2CBF7" w14:textId="77777777" w:rsidR="00E8293F" w:rsidRPr="00B529ED" w:rsidRDefault="00E8293F" w:rsidP="00867737">
            <w:pPr>
              <w:jc w:val="both"/>
              <w:rPr>
                <w:rFonts w:ascii="Calibri" w:eastAsia="NSimSun" w:hAnsi="Calibri" w:cs="Calibri"/>
                <w:color w:val="2E74B5"/>
                <w:sz w:val="20"/>
                <w:szCs w:val="20"/>
                <w:lang w:eastAsia="en-US"/>
              </w:rPr>
            </w:pPr>
          </w:p>
        </w:tc>
        <w:tc>
          <w:tcPr>
            <w:tcW w:w="9016" w:type="dxa"/>
          </w:tcPr>
          <w:p w14:paraId="6E87839E" w14:textId="77777777" w:rsidR="00E8293F" w:rsidRPr="00B529ED" w:rsidRDefault="00E8293F" w:rsidP="00867737">
            <w:pPr>
              <w:numPr>
                <w:ilvl w:val="0"/>
                <w:numId w:val="9"/>
              </w:numPr>
              <w:ind w:left="446"/>
              <w:jc w:val="both"/>
              <w:rPr>
                <w:rFonts w:ascii="Calibri" w:eastAsia="NSimSun" w:hAnsi="Calibri" w:cs="Calibri"/>
                <w:sz w:val="20"/>
                <w:szCs w:val="20"/>
                <w:lang w:eastAsia="en-US"/>
              </w:rPr>
            </w:pPr>
            <w:r w:rsidRPr="00B529ED">
              <w:rPr>
                <w:rFonts w:ascii="Calibri" w:eastAsia="NSimSun" w:hAnsi="Calibri" w:cs="Calibri"/>
                <w:sz w:val="20"/>
                <w:szCs w:val="20"/>
                <w:lang w:eastAsia="en-US"/>
              </w:rPr>
              <w:t>Gjatë ndërtimit, punëtorët duhet të kufizohen në zonat në ndërtim e sipër, dhe qasja në zonën e hapur përreth duhet të rregullohet rreptësisht.</w:t>
            </w:r>
          </w:p>
          <w:p w14:paraId="5FD129C6" w14:textId="77777777" w:rsidR="00E8293F" w:rsidRPr="00B529ED" w:rsidRDefault="00E8293F" w:rsidP="00867737">
            <w:pPr>
              <w:numPr>
                <w:ilvl w:val="0"/>
                <w:numId w:val="9"/>
              </w:numPr>
              <w:ind w:left="448"/>
              <w:rPr>
                <w:rFonts w:ascii="Calibri" w:hAnsi="Calibri" w:cs="Calibri"/>
                <w:sz w:val="20"/>
                <w:szCs w:val="20"/>
                <w:lang w:eastAsia="en-US"/>
              </w:rPr>
            </w:pPr>
            <w:r w:rsidRPr="00B529ED">
              <w:rPr>
                <w:rFonts w:ascii="Calibri" w:hAnsi="Calibri" w:cs="Calibri"/>
                <w:sz w:val="20"/>
                <w:szCs w:val="20"/>
                <w:lang w:eastAsia="en-US"/>
              </w:rPr>
              <w:t>Ndërmarrësi që do të ndërtojë, rindërtojë, instalojë ose çinstalojë infrastrukturën e komunikimit elektronik në natyrë, është i detyruar të informojë komunën përkatëse ose komunat në territorin në të cilin është planifikuar të realizohet aktiviteti me së paku informatat vijuese:</w:t>
            </w:r>
          </w:p>
          <w:p w14:paraId="763C87FD" w14:textId="77777777" w:rsidR="00E8293F" w:rsidRPr="00B529ED" w:rsidRDefault="00E8293F" w:rsidP="00867737">
            <w:pPr>
              <w:numPr>
                <w:ilvl w:val="1"/>
                <w:numId w:val="12"/>
              </w:numPr>
              <w:ind w:left="808"/>
              <w:contextualSpacing/>
              <w:rPr>
                <w:rFonts w:ascii="Calibri" w:hAnsi="Calibri" w:cs="Calibri"/>
                <w:sz w:val="20"/>
                <w:szCs w:val="20"/>
                <w:lang w:eastAsia="en-US"/>
              </w:rPr>
            </w:pPr>
            <w:r w:rsidRPr="00B529ED">
              <w:rPr>
                <w:rFonts w:ascii="Calibri" w:hAnsi="Calibri" w:cs="Calibri"/>
                <w:sz w:val="20"/>
                <w:szCs w:val="20"/>
                <w:lang w:eastAsia="en-US"/>
              </w:rPr>
              <w:t>Pronari i rrjetit</w:t>
            </w:r>
          </w:p>
          <w:p w14:paraId="0B39E6CE" w14:textId="77777777" w:rsidR="00E8293F" w:rsidRPr="00B529ED" w:rsidRDefault="00E8293F" w:rsidP="00867737">
            <w:pPr>
              <w:numPr>
                <w:ilvl w:val="1"/>
                <w:numId w:val="12"/>
              </w:numPr>
              <w:ind w:left="808"/>
              <w:contextualSpacing/>
              <w:rPr>
                <w:rFonts w:ascii="Calibri" w:hAnsi="Calibri" w:cs="Calibri"/>
                <w:sz w:val="20"/>
                <w:szCs w:val="20"/>
                <w:lang w:eastAsia="en-US"/>
              </w:rPr>
            </w:pPr>
            <w:r w:rsidRPr="00B529ED">
              <w:rPr>
                <w:rFonts w:ascii="Calibri" w:hAnsi="Calibri" w:cs="Calibri"/>
                <w:sz w:val="20"/>
                <w:szCs w:val="20"/>
                <w:lang w:eastAsia="en-US"/>
              </w:rPr>
              <w:t>Lloji i rrjetit dhe lloji i punës</w:t>
            </w:r>
          </w:p>
          <w:p w14:paraId="475823E8" w14:textId="77777777" w:rsidR="00E8293F" w:rsidRPr="00B529ED" w:rsidRDefault="00E8293F" w:rsidP="00867737">
            <w:pPr>
              <w:numPr>
                <w:ilvl w:val="1"/>
                <w:numId w:val="12"/>
              </w:numPr>
              <w:ind w:left="808"/>
              <w:contextualSpacing/>
              <w:rPr>
                <w:rFonts w:ascii="Calibri" w:hAnsi="Calibri" w:cs="Calibri"/>
                <w:sz w:val="20"/>
                <w:szCs w:val="20"/>
                <w:lang w:eastAsia="en-US"/>
              </w:rPr>
            </w:pPr>
            <w:r w:rsidRPr="00B529ED">
              <w:rPr>
                <w:rFonts w:ascii="Calibri" w:hAnsi="Calibri" w:cs="Calibri"/>
                <w:sz w:val="20"/>
                <w:szCs w:val="20"/>
                <w:lang w:eastAsia="en-US"/>
              </w:rPr>
              <w:t>Territori i komunës ose komunave në të cilat është planifikuar të vendoset infrastruktura (vendi i planifikuar ose vendi i instalimit duhet të jetë i dedikuar nëse është e mundur)</w:t>
            </w:r>
          </w:p>
          <w:p w14:paraId="1B666887" w14:textId="77777777" w:rsidR="00E8293F" w:rsidRPr="00B529ED" w:rsidRDefault="00E8293F" w:rsidP="00867737">
            <w:pPr>
              <w:numPr>
                <w:ilvl w:val="1"/>
                <w:numId w:val="12"/>
              </w:numPr>
              <w:ind w:left="808"/>
              <w:rPr>
                <w:rFonts w:ascii="Calibri" w:hAnsi="Calibri" w:cs="Calibri"/>
                <w:sz w:val="20"/>
                <w:szCs w:val="20"/>
                <w:lang w:eastAsia="en-US"/>
              </w:rPr>
            </w:pPr>
            <w:r w:rsidRPr="00B529ED">
              <w:rPr>
                <w:rFonts w:ascii="Calibri" w:hAnsi="Calibri" w:cs="Calibri"/>
                <w:sz w:val="20"/>
                <w:szCs w:val="20"/>
                <w:lang w:eastAsia="en-US"/>
              </w:rPr>
              <w:t>Data e planifikuar e fillimit dhe përfundimit</w:t>
            </w:r>
          </w:p>
          <w:p w14:paraId="42C4D670" w14:textId="77777777" w:rsidR="00E8293F" w:rsidRPr="00B529ED" w:rsidRDefault="00E8293F" w:rsidP="00867737">
            <w:pPr>
              <w:numPr>
                <w:ilvl w:val="0"/>
                <w:numId w:val="9"/>
              </w:numPr>
              <w:ind w:left="446"/>
              <w:rPr>
                <w:rFonts w:ascii="Calibri" w:hAnsi="Calibri" w:cs="Calibri"/>
                <w:sz w:val="20"/>
                <w:szCs w:val="20"/>
                <w:lang w:eastAsia="en-US"/>
              </w:rPr>
            </w:pPr>
            <w:r w:rsidRPr="00B529ED">
              <w:rPr>
                <w:rFonts w:ascii="Calibri" w:hAnsi="Calibri" w:cs="Calibri"/>
                <w:sz w:val="20"/>
                <w:szCs w:val="20"/>
                <w:lang w:eastAsia="en-US"/>
              </w:rPr>
              <w:t>Të gjitha kabllot duhet të përdoren sipas kërkesave të prodhuesit të kabllove.</w:t>
            </w:r>
          </w:p>
          <w:p w14:paraId="146366E6" w14:textId="77777777" w:rsidR="00E8293F" w:rsidRPr="00B529ED" w:rsidRDefault="00E8293F" w:rsidP="00867737">
            <w:pPr>
              <w:numPr>
                <w:ilvl w:val="0"/>
                <w:numId w:val="9"/>
              </w:numPr>
              <w:ind w:left="448"/>
              <w:rPr>
                <w:rFonts w:ascii="Calibri" w:hAnsi="Calibri" w:cs="Calibri"/>
                <w:sz w:val="20"/>
                <w:szCs w:val="20"/>
                <w:lang w:eastAsia="en-US"/>
              </w:rPr>
            </w:pPr>
            <w:r w:rsidRPr="00B529ED">
              <w:rPr>
                <w:rFonts w:ascii="Calibri" w:hAnsi="Calibri" w:cs="Calibri"/>
                <w:sz w:val="20"/>
                <w:szCs w:val="20"/>
                <w:lang w:eastAsia="en-US"/>
              </w:rPr>
              <w:t>Dyert për kabinat kabllore në natyrë dhe mbulesat për pikat e shpërndarjes duhet të pajisen me kyç.</w:t>
            </w:r>
          </w:p>
          <w:p w14:paraId="446F41B9" w14:textId="77777777" w:rsidR="00E8293F" w:rsidRPr="00B529ED" w:rsidRDefault="00E8293F" w:rsidP="00867737">
            <w:pPr>
              <w:numPr>
                <w:ilvl w:val="0"/>
                <w:numId w:val="9"/>
              </w:numPr>
              <w:ind w:left="448"/>
              <w:rPr>
                <w:rFonts w:ascii="Calibri" w:hAnsi="Calibri" w:cs="Calibri"/>
                <w:sz w:val="20"/>
                <w:szCs w:val="20"/>
                <w:lang w:eastAsia="en-US"/>
              </w:rPr>
            </w:pPr>
            <w:r w:rsidRPr="00B529ED">
              <w:rPr>
                <w:rFonts w:ascii="Calibri" w:hAnsi="Calibri" w:cs="Calibri"/>
                <w:sz w:val="20"/>
                <w:szCs w:val="20"/>
                <w:lang w:eastAsia="en-US"/>
              </w:rPr>
              <w:t>Ndërmarrësi është i detyruar të përpunojë dhe publikojë rregullat e sigurisë të cilat do të sigurojnë mbrojtjen e stafit, klientëve, pronës dhe rrjetit gjatë ndërtimit, rindërtimit, largimit, instalimit dhe çinstalimit, gjatë aktiviteteve të përcaktuara në projekt.</w:t>
            </w:r>
          </w:p>
        </w:tc>
      </w:tr>
      <w:tr w:rsidR="00E8293F" w:rsidRPr="00B529ED" w14:paraId="6E425C72" w14:textId="77777777" w:rsidTr="00867737">
        <w:tc>
          <w:tcPr>
            <w:tcW w:w="1697" w:type="dxa"/>
          </w:tcPr>
          <w:p w14:paraId="5B233778" w14:textId="77777777" w:rsidR="00E8293F" w:rsidRPr="00B529ED" w:rsidRDefault="00E8293F" w:rsidP="00867737">
            <w:pPr>
              <w:jc w:val="both"/>
              <w:rPr>
                <w:rFonts w:ascii="Calibri" w:eastAsia="NSimSun" w:hAnsi="Calibri" w:cs="Calibri"/>
                <w:b/>
                <w:color w:val="000000"/>
                <w:sz w:val="20"/>
                <w:szCs w:val="20"/>
                <w:lang w:eastAsia="en-US"/>
              </w:rPr>
            </w:pPr>
            <w:r w:rsidRPr="00B529ED">
              <w:rPr>
                <w:rFonts w:ascii="Calibri" w:eastAsia="NSimSun" w:hAnsi="Calibri" w:cs="Calibri"/>
                <w:b/>
                <w:color w:val="000000"/>
                <w:sz w:val="20"/>
                <w:szCs w:val="20"/>
                <w:lang w:eastAsia="en-US"/>
              </w:rPr>
              <w:t xml:space="preserve">G </w:t>
            </w:r>
            <w:r w:rsidRPr="00B529ED">
              <w:rPr>
                <w:rFonts w:ascii="Calibri" w:eastAsia="NSimSun" w:hAnsi="Calibri" w:cs="Calibri"/>
                <w:color w:val="000000"/>
                <w:sz w:val="20"/>
                <w:szCs w:val="20"/>
                <w:lang w:eastAsia="en-US"/>
              </w:rPr>
              <w:t>Rehabilitimi i dhomës së sistemit të kontrollit qendror</w:t>
            </w:r>
          </w:p>
        </w:tc>
        <w:tc>
          <w:tcPr>
            <w:tcW w:w="2895" w:type="dxa"/>
          </w:tcPr>
          <w:p w14:paraId="7113F059" w14:textId="77777777" w:rsidR="00E8293F" w:rsidRPr="00B529ED" w:rsidRDefault="00E8293F" w:rsidP="00867737">
            <w:pPr>
              <w:jc w:val="both"/>
              <w:rPr>
                <w:rFonts w:ascii="Calibri" w:eastAsia="NSimSun" w:hAnsi="Calibri" w:cs="Calibri"/>
                <w:color w:val="2E74B5"/>
                <w:sz w:val="20"/>
                <w:szCs w:val="20"/>
                <w:lang w:eastAsia="en-US"/>
              </w:rPr>
            </w:pPr>
          </w:p>
        </w:tc>
        <w:tc>
          <w:tcPr>
            <w:tcW w:w="9016" w:type="dxa"/>
          </w:tcPr>
          <w:p w14:paraId="24F88CE8" w14:textId="77777777" w:rsidR="00E8293F" w:rsidRPr="00B529ED" w:rsidRDefault="00E8293F" w:rsidP="00867737">
            <w:pPr>
              <w:spacing w:after="120"/>
              <w:rPr>
                <w:rFonts w:ascii="Calibri" w:eastAsia="NSimSun" w:hAnsi="Calibri" w:cs="Calibri"/>
                <w:sz w:val="20"/>
                <w:szCs w:val="20"/>
                <w:lang w:eastAsia="en-US"/>
              </w:rPr>
            </w:pPr>
            <w:r w:rsidRPr="00B529ED">
              <w:rPr>
                <w:rFonts w:ascii="Calibri" w:hAnsi="Calibri" w:cs="Calibri"/>
                <w:sz w:val="20"/>
                <w:szCs w:val="20"/>
                <w:lang w:eastAsia="en-US"/>
              </w:rPr>
              <w:t>Nuk është relevante për aktivitetet e nënprojektit</w:t>
            </w:r>
          </w:p>
        </w:tc>
      </w:tr>
      <w:tr w:rsidR="00E8293F" w:rsidRPr="00B529ED" w14:paraId="3ADC3FAB" w14:textId="77777777" w:rsidTr="00867737">
        <w:tc>
          <w:tcPr>
            <w:tcW w:w="1697" w:type="dxa"/>
          </w:tcPr>
          <w:p w14:paraId="02E17C27" w14:textId="77777777" w:rsidR="00E8293F" w:rsidRPr="00B529ED" w:rsidRDefault="00E8293F" w:rsidP="00867737">
            <w:pPr>
              <w:jc w:val="both"/>
              <w:rPr>
                <w:rFonts w:ascii="Calibri" w:eastAsia="NSimSun" w:hAnsi="Calibri" w:cs="Calibri"/>
                <w:b/>
                <w:color w:val="000000"/>
                <w:sz w:val="20"/>
                <w:szCs w:val="20"/>
                <w:lang w:eastAsia="en-US"/>
              </w:rPr>
            </w:pPr>
            <w:r w:rsidRPr="00B529ED">
              <w:rPr>
                <w:rFonts w:ascii="Calibri" w:eastAsia="NSimSun" w:hAnsi="Calibri" w:cs="Calibri"/>
                <w:b/>
                <w:color w:val="000000"/>
                <w:sz w:val="20"/>
                <w:szCs w:val="20"/>
                <w:lang w:eastAsia="en-US"/>
              </w:rPr>
              <w:t xml:space="preserve">H </w:t>
            </w:r>
            <w:r w:rsidRPr="00B529ED">
              <w:rPr>
                <w:rFonts w:ascii="Calibri" w:eastAsia="NSimSun" w:hAnsi="Calibri" w:cs="Calibri"/>
                <w:color w:val="000000"/>
                <w:sz w:val="20"/>
                <w:szCs w:val="20"/>
                <w:lang w:eastAsia="en-US"/>
              </w:rPr>
              <w:t>Ndërtimi i kullave për antenat fikse</w:t>
            </w:r>
          </w:p>
        </w:tc>
        <w:tc>
          <w:tcPr>
            <w:tcW w:w="2895" w:type="dxa"/>
          </w:tcPr>
          <w:p w14:paraId="1F6485AA" w14:textId="77777777" w:rsidR="00E8293F" w:rsidRPr="00B529ED" w:rsidRDefault="00E8293F" w:rsidP="00867737">
            <w:pPr>
              <w:jc w:val="both"/>
              <w:rPr>
                <w:rFonts w:ascii="Calibri" w:eastAsia="NSimSun" w:hAnsi="Calibri" w:cs="Calibri"/>
                <w:color w:val="2E74B5"/>
                <w:sz w:val="20"/>
                <w:szCs w:val="20"/>
                <w:lang w:eastAsia="en-US"/>
              </w:rPr>
            </w:pPr>
          </w:p>
        </w:tc>
        <w:tc>
          <w:tcPr>
            <w:tcW w:w="9016" w:type="dxa"/>
          </w:tcPr>
          <w:p w14:paraId="6E6885A7" w14:textId="77777777" w:rsidR="00E8293F" w:rsidRPr="00B529ED" w:rsidRDefault="00E8293F" w:rsidP="00867737">
            <w:pPr>
              <w:rPr>
                <w:rFonts w:ascii="Calibri" w:hAnsi="Calibri" w:cs="Calibri"/>
                <w:sz w:val="20"/>
                <w:szCs w:val="20"/>
                <w:lang w:eastAsia="en-US"/>
              </w:rPr>
            </w:pPr>
            <w:r w:rsidRPr="00B529ED">
              <w:rPr>
                <w:rFonts w:ascii="Calibri" w:hAnsi="Calibri" w:cs="Calibri"/>
                <w:sz w:val="20"/>
                <w:szCs w:val="20"/>
                <w:lang w:eastAsia="en-US"/>
              </w:rPr>
              <w:t>Nuk është relevante për aktivitetet e nënprojektit</w:t>
            </w:r>
          </w:p>
        </w:tc>
      </w:tr>
      <w:tr w:rsidR="00E8293F" w:rsidRPr="00B529ED" w14:paraId="4C030892" w14:textId="77777777" w:rsidTr="00867737">
        <w:tc>
          <w:tcPr>
            <w:tcW w:w="1697" w:type="dxa"/>
          </w:tcPr>
          <w:p w14:paraId="2E836175" w14:textId="77777777" w:rsidR="00E8293F" w:rsidRPr="00B529ED" w:rsidRDefault="00E8293F" w:rsidP="00867737">
            <w:pPr>
              <w:jc w:val="both"/>
              <w:rPr>
                <w:rFonts w:ascii="Calibri" w:eastAsia="NSimSun" w:hAnsi="Calibri" w:cs="Calibri"/>
                <w:b/>
                <w:color w:val="000000"/>
                <w:sz w:val="20"/>
                <w:szCs w:val="20"/>
                <w:lang w:eastAsia="en-US"/>
              </w:rPr>
            </w:pPr>
            <w:r w:rsidRPr="00B529ED">
              <w:rPr>
                <w:rFonts w:ascii="Calibri" w:eastAsia="NSimSun" w:hAnsi="Calibri" w:cs="Calibri"/>
                <w:b/>
                <w:color w:val="000000"/>
                <w:sz w:val="20"/>
                <w:szCs w:val="20"/>
                <w:lang w:eastAsia="en-US"/>
              </w:rPr>
              <w:t xml:space="preserve">I </w:t>
            </w:r>
            <w:r w:rsidRPr="00B529ED">
              <w:rPr>
                <w:rFonts w:ascii="Calibri" w:eastAsia="NSimSun" w:hAnsi="Calibri" w:cs="Calibri"/>
                <w:color w:val="000000"/>
                <w:sz w:val="20"/>
                <w:szCs w:val="20"/>
                <w:lang w:eastAsia="en-US"/>
              </w:rPr>
              <w:t>Stacione fikse të monitorimit</w:t>
            </w:r>
          </w:p>
        </w:tc>
        <w:tc>
          <w:tcPr>
            <w:tcW w:w="2895" w:type="dxa"/>
          </w:tcPr>
          <w:p w14:paraId="013E9349" w14:textId="77777777" w:rsidR="00E8293F" w:rsidRPr="00B529ED" w:rsidRDefault="00E8293F" w:rsidP="00867737">
            <w:pPr>
              <w:jc w:val="both"/>
              <w:rPr>
                <w:rFonts w:ascii="Calibri" w:eastAsia="NSimSun" w:hAnsi="Calibri" w:cs="Calibri"/>
                <w:color w:val="2E74B5"/>
                <w:sz w:val="20"/>
                <w:szCs w:val="20"/>
                <w:lang w:eastAsia="en-US"/>
              </w:rPr>
            </w:pPr>
          </w:p>
        </w:tc>
        <w:tc>
          <w:tcPr>
            <w:tcW w:w="9016" w:type="dxa"/>
          </w:tcPr>
          <w:p w14:paraId="58A4F976" w14:textId="77777777" w:rsidR="00E8293F" w:rsidRPr="00B529ED" w:rsidRDefault="00E8293F" w:rsidP="00867737">
            <w:pPr>
              <w:rPr>
                <w:rFonts w:ascii="Calibri" w:hAnsi="Calibri" w:cs="Calibri"/>
                <w:sz w:val="20"/>
                <w:szCs w:val="20"/>
                <w:lang w:eastAsia="en-US"/>
              </w:rPr>
            </w:pPr>
            <w:r w:rsidRPr="00B529ED">
              <w:rPr>
                <w:rFonts w:ascii="Calibri" w:hAnsi="Calibri" w:cs="Calibri"/>
                <w:sz w:val="20"/>
                <w:szCs w:val="20"/>
                <w:lang w:eastAsia="en-US"/>
              </w:rPr>
              <w:t>Nuk është relevante për aktivitetet e nënprojektit</w:t>
            </w:r>
          </w:p>
        </w:tc>
      </w:tr>
      <w:tr w:rsidR="00E8293F" w:rsidRPr="00B529ED" w14:paraId="25AF2DFF" w14:textId="77777777" w:rsidTr="00867737">
        <w:tc>
          <w:tcPr>
            <w:tcW w:w="1697" w:type="dxa"/>
          </w:tcPr>
          <w:p w14:paraId="2B6CB324" w14:textId="77777777" w:rsidR="00E8293F" w:rsidRPr="00B529ED" w:rsidRDefault="00E8293F" w:rsidP="00867737">
            <w:pPr>
              <w:jc w:val="both"/>
              <w:rPr>
                <w:rFonts w:ascii="Calibri" w:eastAsia="NSimSun" w:hAnsi="Calibri" w:cs="Calibri"/>
                <w:b/>
                <w:color w:val="000000"/>
                <w:sz w:val="20"/>
                <w:szCs w:val="20"/>
                <w:lang w:eastAsia="en-US"/>
              </w:rPr>
            </w:pPr>
            <w:r w:rsidRPr="00B529ED">
              <w:rPr>
                <w:rFonts w:ascii="Calibri" w:eastAsia="NSimSun" w:hAnsi="Calibri" w:cs="Calibri"/>
                <w:b/>
                <w:color w:val="000000"/>
                <w:sz w:val="20"/>
                <w:szCs w:val="20"/>
                <w:lang w:eastAsia="en-US"/>
              </w:rPr>
              <w:t xml:space="preserve">J </w:t>
            </w:r>
            <w:r w:rsidRPr="00B529ED">
              <w:rPr>
                <w:rFonts w:ascii="Calibri" w:eastAsia="NSimSun" w:hAnsi="Calibri" w:cs="Calibri"/>
                <w:color w:val="000000"/>
                <w:sz w:val="20"/>
                <w:szCs w:val="20"/>
                <w:lang w:eastAsia="en-US"/>
              </w:rPr>
              <w:t>Stacione mobile të monitorimit</w:t>
            </w:r>
          </w:p>
        </w:tc>
        <w:tc>
          <w:tcPr>
            <w:tcW w:w="2895" w:type="dxa"/>
          </w:tcPr>
          <w:p w14:paraId="0421275A" w14:textId="77777777" w:rsidR="00E8293F" w:rsidRPr="00B529ED" w:rsidRDefault="00E8293F" w:rsidP="00867737">
            <w:pPr>
              <w:jc w:val="both"/>
              <w:rPr>
                <w:rFonts w:ascii="Calibri" w:eastAsia="NSimSun" w:hAnsi="Calibri" w:cs="Calibri"/>
                <w:color w:val="2E74B5"/>
                <w:sz w:val="20"/>
                <w:szCs w:val="20"/>
                <w:lang w:eastAsia="en-US"/>
              </w:rPr>
            </w:pPr>
          </w:p>
        </w:tc>
        <w:tc>
          <w:tcPr>
            <w:tcW w:w="9016" w:type="dxa"/>
          </w:tcPr>
          <w:p w14:paraId="06EF4ED0" w14:textId="77777777" w:rsidR="00E8293F" w:rsidRPr="00B529ED" w:rsidRDefault="00E8293F" w:rsidP="00867737">
            <w:pPr>
              <w:rPr>
                <w:rFonts w:ascii="Calibri" w:hAnsi="Calibri" w:cs="Calibri"/>
                <w:sz w:val="20"/>
                <w:szCs w:val="20"/>
                <w:lang w:eastAsia="en-US"/>
              </w:rPr>
            </w:pPr>
            <w:r w:rsidRPr="00B529ED">
              <w:rPr>
                <w:rFonts w:ascii="Calibri" w:hAnsi="Calibri" w:cs="Calibri"/>
                <w:sz w:val="20"/>
                <w:szCs w:val="20"/>
                <w:lang w:eastAsia="en-US"/>
              </w:rPr>
              <w:t>Nuk është relevante për aktivitetet e nënprojektit</w:t>
            </w:r>
          </w:p>
        </w:tc>
      </w:tr>
      <w:tr w:rsidR="00E8293F" w:rsidRPr="00B529ED" w14:paraId="09E68D2E" w14:textId="77777777" w:rsidTr="00867737">
        <w:tc>
          <w:tcPr>
            <w:tcW w:w="1697" w:type="dxa"/>
          </w:tcPr>
          <w:p w14:paraId="4C845E76" w14:textId="77777777" w:rsidR="00E8293F" w:rsidRPr="00B529ED" w:rsidRDefault="00E8293F" w:rsidP="00867737">
            <w:pPr>
              <w:jc w:val="both"/>
              <w:rPr>
                <w:rFonts w:ascii="Calibri" w:eastAsia="NSimSun" w:hAnsi="Calibri" w:cs="Calibri"/>
                <w:b/>
                <w:color w:val="000000"/>
                <w:sz w:val="20"/>
                <w:szCs w:val="20"/>
                <w:lang w:eastAsia="en-US"/>
              </w:rPr>
            </w:pPr>
            <w:r w:rsidRPr="00B529ED">
              <w:rPr>
                <w:rFonts w:ascii="Calibri" w:eastAsia="NSimSun" w:hAnsi="Calibri" w:cs="Calibri"/>
                <w:b/>
                <w:color w:val="000000"/>
                <w:sz w:val="20"/>
                <w:szCs w:val="20"/>
                <w:lang w:eastAsia="en-US"/>
              </w:rPr>
              <w:t xml:space="preserve">K </w:t>
            </w:r>
            <w:r w:rsidRPr="00B529ED">
              <w:rPr>
                <w:rFonts w:ascii="Calibri" w:eastAsia="NSimSun" w:hAnsi="Calibri" w:cs="Calibri"/>
                <w:color w:val="000000"/>
                <w:sz w:val="20"/>
                <w:szCs w:val="20"/>
                <w:lang w:eastAsia="en-US"/>
              </w:rPr>
              <w:t>Instalimi i infrastrukturës së RRKHE-së</w:t>
            </w:r>
          </w:p>
        </w:tc>
        <w:tc>
          <w:tcPr>
            <w:tcW w:w="2895" w:type="dxa"/>
          </w:tcPr>
          <w:p w14:paraId="0D28B202" w14:textId="77777777" w:rsidR="00E8293F" w:rsidRPr="00B529ED" w:rsidRDefault="00E8293F" w:rsidP="00867737">
            <w:pPr>
              <w:jc w:val="both"/>
              <w:rPr>
                <w:rFonts w:ascii="Calibri" w:eastAsia="NSimSun" w:hAnsi="Calibri" w:cs="Calibri"/>
                <w:color w:val="2E74B5"/>
                <w:sz w:val="20"/>
                <w:szCs w:val="20"/>
                <w:lang w:eastAsia="en-US"/>
              </w:rPr>
            </w:pPr>
          </w:p>
        </w:tc>
        <w:tc>
          <w:tcPr>
            <w:tcW w:w="9016" w:type="dxa"/>
          </w:tcPr>
          <w:p w14:paraId="6D41A1BC" w14:textId="77777777" w:rsidR="00E8293F" w:rsidRPr="00B529ED" w:rsidRDefault="00E8293F" w:rsidP="00867737">
            <w:pPr>
              <w:rPr>
                <w:rFonts w:ascii="Calibri" w:hAnsi="Calibri" w:cs="Calibri"/>
                <w:sz w:val="20"/>
                <w:szCs w:val="20"/>
                <w:lang w:eastAsia="en-US"/>
              </w:rPr>
            </w:pPr>
            <w:r w:rsidRPr="00B529ED">
              <w:rPr>
                <w:rFonts w:ascii="Calibri" w:hAnsi="Calibri" w:cs="Calibri"/>
                <w:sz w:val="20"/>
                <w:szCs w:val="20"/>
                <w:lang w:eastAsia="en-US"/>
              </w:rPr>
              <w:t>Nuk është relevante për aktivitetet e nënprojektit</w:t>
            </w:r>
          </w:p>
        </w:tc>
      </w:tr>
      <w:tr w:rsidR="00E8293F" w:rsidRPr="00B529ED" w14:paraId="2DA57EEC" w14:textId="77777777" w:rsidTr="00867737">
        <w:tc>
          <w:tcPr>
            <w:tcW w:w="1697" w:type="dxa"/>
          </w:tcPr>
          <w:p w14:paraId="6CC2D621" w14:textId="77777777" w:rsidR="00E8293F" w:rsidRPr="00B529ED" w:rsidRDefault="00E8293F" w:rsidP="00867737">
            <w:pPr>
              <w:jc w:val="both"/>
              <w:rPr>
                <w:rFonts w:ascii="Calibri" w:eastAsia="NSimSun" w:hAnsi="Calibri" w:cs="Calibri"/>
                <w:b/>
                <w:color w:val="000000"/>
                <w:sz w:val="20"/>
                <w:szCs w:val="20"/>
                <w:lang w:eastAsia="en-US"/>
              </w:rPr>
            </w:pPr>
            <w:r w:rsidRPr="00B529ED">
              <w:rPr>
                <w:rFonts w:ascii="Calibri" w:eastAsia="NSimSun" w:hAnsi="Calibri" w:cs="Calibri"/>
                <w:b/>
                <w:color w:val="000000"/>
                <w:sz w:val="20"/>
                <w:szCs w:val="20"/>
                <w:lang w:eastAsia="en-US"/>
              </w:rPr>
              <w:t>L</w:t>
            </w:r>
            <w:r w:rsidRPr="00B529ED">
              <w:rPr>
                <w:rFonts w:ascii="Calibri" w:eastAsia="NSimSun" w:hAnsi="Calibri" w:cs="Calibri"/>
                <w:color w:val="000000"/>
                <w:sz w:val="20"/>
                <w:szCs w:val="20"/>
                <w:lang w:eastAsia="en-US"/>
              </w:rPr>
              <w:t xml:space="preserve"> Instalimi i IB-së në Zonën e Mbrojtur</w:t>
            </w:r>
          </w:p>
        </w:tc>
        <w:tc>
          <w:tcPr>
            <w:tcW w:w="2895" w:type="dxa"/>
          </w:tcPr>
          <w:p w14:paraId="099DA794" w14:textId="77777777" w:rsidR="00E8293F" w:rsidRPr="00B529ED" w:rsidRDefault="00E8293F" w:rsidP="00867737">
            <w:pPr>
              <w:jc w:val="both"/>
              <w:rPr>
                <w:rFonts w:ascii="Calibri" w:eastAsia="NSimSun" w:hAnsi="Calibri" w:cs="Calibri"/>
                <w:color w:val="2E74B5"/>
                <w:sz w:val="20"/>
                <w:szCs w:val="20"/>
                <w:lang w:eastAsia="en-US"/>
              </w:rPr>
            </w:pPr>
          </w:p>
        </w:tc>
        <w:tc>
          <w:tcPr>
            <w:tcW w:w="9016" w:type="dxa"/>
          </w:tcPr>
          <w:p w14:paraId="00328859" w14:textId="77777777" w:rsidR="00E8293F" w:rsidRPr="00B529ED" w:rsidRDefault="00E8293F" w:rsidP="00867737">
            <w:pPr>
              <w:rPr>
                <w:rFonts w:ascii="Calibri" w:hAnsi="Calibri" w:cs="Calibri"/>
                <w:sz w:val="20"/>
                <w:szCs w:val="20"/>
                <w:lang w:eastAsia="en-US"/>
              </w:rPr>
            </w:pPr>
            <w:r w:rsidRPr="00B529ED">
              <w:rPr>
                <w:rFonts w:ascii="Calibri" w:hAnsi="Calibri" w:cs="Calibri"/>
                <w:sz w:val="20"/>
                <w:szCs w:val="20"/>
                <w:lang w:eastAsia="en-US"/>
              </w:rPr>
              <w:t>Nuk është relevante për aktivitetet e nënprojektit</w:t>
            </w:r>
          </w:p>
        </w:tc>
      </w:tr>
    </w:tbl>
    <w:p w14:paraId="4102ED3E" w14:textId="77777777" w:rsidR="00E8293F" w:rsidRPr="00B529ED" w:rsidRDefault="00E8293F" w:rsidP="00E8293F">
      <w:pPr>
        <w:jc w:val="both"/>
        <w:rPr>
          <w:rFonts w:eastAsia="NSimSun"/>
          <w:b/>
          <w:lang w:eastAsia="en-US"/>
        </w:rPr>
      </w:pPr>
    </w:p>
    <w:p w14:paraId="28542CA8" w14:textId="77777777" w:rsidR="00E8293F" w:rsidRPr="00B529ED" w:rsidRDefault="00E8293F" w:rsidP="00E8293F">
      <w:pPr>
        <w:jc w:val="both"/>
        <w:rPr>
          <w:rFonts w:eastAsia="NSimSun"/>
          <w:b/>
          <w:lang w:eastAsia="en-US"/>
        </w:rPr>
      </w:pPr>
    </w:p>
    <w:tbl>
      <w:tblPr>
        <w:tblpPr w:leftFromText="180" w:rightFromText="180" w:vertAnchor="page" w:horzAnchor="margin" w:tblpY="2161"/>
        <w:tblW w:w="1486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00" w:firstRow="0" w:lastRow="0" w:firstColumn="0" w:lastColumn="0" w:noHBand="0" w:noVBand="0"/>
      </w:tblPr>
      <w:tblGrid>
        <w:gridCol w:w="914"/>
        <w:gridCol w:w="1896"/>
        <w:gridCol w:w="1896"/>
        <w:gridCol w:w="1896"/>
        <w:gridCol w:w="1896"/>
        <w:gridCol w:w="2590"/>
        <w:gridCol w:w="1203"/>
        <w:gridCol w:w="2577"/>
      </w:tblGrid>
      <w:tr w:rsidR="00E8293F" w:rsidRPr="00B529ED" w14:paraId="3B532647" w14:textId="77777777" w:rsidTr="00867737">
        <w:trPr>
          <w:trHeight w:val="272"/>
          <w:tblHeader/>
        </w:trPr>
        <w:tc>
          <w:tcPr>
            <w:tcW w:w="14868" w:type="dxa"/>
            <w:gridSpan w:val="8"/>
            <w:tcBorders>
              <w:top w:val="single" w:sz="4" w:space="0" w:color="auto"/>
            </w:tcBorders>
            <w:shd w:val="clear" w:color="auto" w:fill="92CDDC"/>
            <w:vAlign w:val="center"/>
          </w:tcPr>
          <w:p w14:paraId="4041E74C" w14:textId="77777777" w:rsidR="00E8293F" w:rsidRPr="00B529ED" w:rsidRDefault="00E8293F" w:rsidP="00867737">
            <w:pPr>
              <w:jc w:val="both"/>
              <w:rPr>
                <w:rFonts w:ascii="Calibri" w:eastAsia="NSimSun" w:hAnsi="Calibri" w:cs="Calibri"/>
                <w:b/>
                <w:sz w:val="20"/>
                <w:szCs w:val="20"/>
                <w:lang w:eastAsia="en-US"/>
              </w:rPr>
            </w:pPr>
            <w:r w:rsidRPr="00B529ED">
              <w:rPr>
                <w:rFonts w:ascii="Calibri" w:eastAsia="NSimSun" w:hAnsi="Calibri" w:cs="Calibri"/>
                <w:b/>
                <w:sz w:val="20"/>
                <w:szCs w:val="20"/>
                <w:lang w:eastAsia="en-US"/>
              </w:rPr>
              <w:lastRenderedPageBreak/>
              <w:t>PJESA 3 : PLANI I MONITORIMIT</w:t>
            </w:r>
          </w:p>
        </w:tc>
      </w:tr>
      <w:tr w:rsidR="00E8293F" w:rsidRPr="00B529ED" w14:paraId="69E4D07C" w14:textId="77777777" w:rsidTr="00867737">
        <w:trPr>
          <w:trHeight w:val="739"/>
          <w:tblHeader/>
        </w:trPr>
        <w:tc>
          <w:tcPr>
            <w:tcW w:w="914" w:type="dxa"/>
            <w:shd w:val="clear" w:color="auto" w:fill="92CDDC"/>
            <w:vAlign w:val="center"/>
          </w:tcPr>
          <w:p w14:paraId="7FF03932" w14:textId="77777777" w:rsidR="00E8293F" w:rsidRPr="00B529ED" w:rsidRDefault="00E8293F" w:rsidP="00867737">
            <w:pPr>
              <w:jc w:val="both"/>
              <w:rPr>
                <w:rFonts w:ascii="Calibri" w:eastAsia="NSimSun" w:hAnsi="Calibri" w:cs="Calibri"/>
                <w:b/>
                <w:sz w:val="20"/>
                <w:szCs w:val="20"/>
                <w:lang w:eastAsia="en-US"/>
              </w:rPr>
            </w:pPr>
            <w:r w:rsidRPr="00B529ED">
              <w:rPr>
                <w:rFonts w:ascii="Calibri" w:eastAsia="NSimSun" w:hAnsi="Calibri" w:cs="Calibri"/>
                <w:b/>
                <w:sz w:val="20"/>
                <w:szCs w:val="20"/>
                <w:lang w:eastAsia="en-US"/>
              </w:rPr>
              <w:t>Faza</w:t>
            </w:r>
          </w:p>
        </w:tc>
        <w:tc>
          <w:tcPr>
            <w:tcW w:w="1896" w:type="dxa"/>
            <w:shd w:val="clear" w:color="auto" w:fill="92CDDC"/>
            <w:vAlign w:val="center"/>
          </w:tcPr>
          <w:p w14:paraId="3DCF3757" w14:textId="77777777" w:rsidR="00E8293F" w:rsidRPr="00B529ED" w:rsidRDefault="00E8293F" w:rsidP="00867737">
            <w:pPr>
              <w:rPr>
                <w:rFonts w:ascii="Calibri" w:eastAsia="NSimSun" w:hAnsi="Calibri" w:cs="Calibri"/>
                <w:b/>
                <w:sz w:val="20"/>
                <w:szCs w:val="20"/>
                <w:lang w:eastAsia="en-US"/>
              </w:rPr>
            </w:pPr>
            <w:r w:rsidRPr="00B529ED">
              <w:rPr>
                <w:rFonts w:ascii="Calibri" w:eastAsia="NSimSun" w:hAnsi="Calibri" w:cs="Calibri"/>
                <w:b/>
                <w:sz w:val="20"/>
                <w:szCs w:val="20"/>
                <w:lang w:eastAsia="en-US"/>
              </w:rPr>
              <w:t>Cili</w:t>
            </w:r>
          </w:p>
          <w:p w14:paraId="518AC7F7" w14:textId="77777777" w:rsidR="00E8293F" w:rsidRPr="00B529ED" w:rsidRDefault="00E8293F" w:rsidP="00867737">
            <w:pPr>
              <w:rPr>
                <w:rFonts w:ascii="Calibri" w:eastAsia="NSimSun" w:hAnsi="Calibri" w:cs="Calibri"/>
                <w:sz w:val="20"/>
                <w:szCs w:val="20"/>
                <w:lang w:eastAsia="en-US"/>
              </w:rPr>
            </w:pPr>
            <w:r w:rsidRPr="00B529ED">
              <w:rPr>
                <w:rFonts w:ascii="Calibri" w:eastAsia="NSimSun" w:hAnsi="Calibri" w:cs="Calibri"/>
                <w:sz w:val="20"/>
                <w:szCs w:val="20"/>
                <w:lang w:eastAsia="en-US"/>
              </w:rPr>
              <w:t>(parametër do të monitorohet?)</w:t>
            </w:r>
          </w:p>
        </w:tc>
        <w:tc>
          <w:tcPr>
            <w:tcW w:w="1896" w:type="dxa"/>
            <w:shd w:val="clear" w:color="auto" w:fill="92CDDC"/>
            <w:vAlign w:val="center"/>
          </w:tcPr>
          <w:p w14:paraId="542633E2" w14:textId="77777777" w:rsidR="00E8293F" w:rsidRPr="00B529ED" w:rsidRDefault="00E8293F" w:rsidP="00867737">
            <w:pPr>
              <w:rPr>
                <w:rFonts w:ascii="Calibri" w:eastAsia="NSimSun" w:hAnsi="Calibri" w:cs="Calibri"/>
                <w:b/>
                <w:sz w:val="20"/>
                <w:szCs w:val="20"/>
                <w:lang w:eastAsia="en-US"/>
              </w:rPr>
            </w:pPr>
            <w:r w:rsidRPr="00B529ED">
              <w:rPr>
                <w:rFonts w:ascii="Calibri" w:eastAsia="NSimSun" w:hAnsi="Calibri" w:cs="Calibri"/>
                <w:b/>
                <w:sz w:val="20"/>
                <w:szCs w:val="20"/>
                <w:lang w:eastAsia="en-US"/>
              </w:rPr>
              <w:t>Ku</w:t>
            </w:r>
          </w:p>
          <w:p w14:paraId="58A1472E" w14:textId="77777777" w:rsidR="00E8293F" w:rsidRPr="00B529ED" w:rsidRDefault="00E8293F" w:rsidP="00867737">
            <w:pPr>
              <w:rPr>
                <w:rFonts w:ascii="Calibri" w:eastAsia="NSimSun" w:hAnsi="Calibri" w:cs="Calibri"/>
                <w:sz w:val="20"/>
                <w:szCs w:val="20"/>
                <w:lang w:eastAsia="en-US"/>
              </w:rPr>
            </w:pPr>
            <w:r w:rsidRPr="00B529ED">
              <w:rPr>
                <w:rFonts w:ascii="Calibri" w:eastAsia="NSimSun" w:hAnsi="Calibri" w:cs="Calibri"/>
                <w:sz w:val="20"/>
                <w:szCs w:val="20"/>
                <w:lang w:eastAsia="en-US"/>
              </w:rPr>
              <w:t>(është parametri që do të monitorohet?)</w:t>
            </w:r>
          </w:p>
        </w:tc>
        <w:tc>
          <w:tcPr>
            <w:tcW w:w="1896" w:type="dxa"/>
            <w:shd w:val="clear" w:color="auto" w:fill="92CDDC"/>
            <w:vAlign w:val="center"/>
          </w:tcPr>
          <w:p w14:paraId="3E34A6FF" w14:textId="77777777" w:rsidR="00E8293F" w:rsidRPr="00B529ED" w:rsidRDefault="00E8293F" w:rsidP="00867737">
            <w:pPr>
              <w:rPr>
                <w:rFonts w:ascii="Calibri" w:eastAsia="NSimSun" w:hAnsi="Calibri" w:cs="Calibri"/>
                <w:b/>
                <w:sz w:val="20"/>
                <w:szCs w:val="20"/>
                <w:lang w:eastAsia="en-US"/>
              </w:rPr>
            </w:pPr>
            <w:r w:rsidRPr="00B529ED">
              <w:rPr>
                <w:rFonts w:ascii="Calibri" w:eastAsia="NSimSun" w:hAnsi="Calibri" w:cs="Calibri"/>
                <w:b/>
                <w:sz w:val="20"/>
                <w:szCs w:val="20"/>
                <w:lang w:eastAsia="en-US"/>
              </w:rPr>
              <w:t>Si</w:t>
            </w:r>
          </w:p>
          <w:p w14:paraId="04F76513" w14:textId="77777777" w:rsidR="00E8293F" w:rsidRPr="00B529ED" w:rsidRDefault="00E8293F" w:rsidP="00867737">
            <w:pPr>
              <w:rPr>
                <w:rFonts w:ascii="Calibri" w:eastAsia="NSimSun" w:hAnsi="Calibri" w:cs="Calibri"/>
                <w:sz w:val="20"/>
                <w:szCs w:val="20"/>
                <w:lang w:eastAsia="en-US"/>
              </w:rPr>
            </w:pPr>
            <w:r w:rsidRPr="00B529ED">
              <w:rPr>
                <w:rFonts w:ascii="Calibri" w:eastAsia="NSimSun" w:hAnsi="Calibri" w:cs="Calibri"/>
                <w:sz w:val="20"/>
                <w:szCs w:val="20"/>
                <w:lang w:eastAsia="en-US"/>
              </w:rPr>
              <w:t>(do të monitorohet parametri?)</w:t>
            </w:r>
          </w:p>
        </w:tc>
        <w:tc>
          <w:tcPr>
            <w:tcW w:w="1896" w:type="dxa"/>
            <w:shd w:val="clear" w:color="auto" w:fill="92CDDC"/>
            <w:vAlign w:val="center"/>
          </w:tcPr>
          <w:p w14:paraId="21ED349D" w14:textId="77777777" w:rsidR="00E8293F" w:rsidRPr="00B529ED" w:rsidRDefault="00E8293F" w:rsidP="00867737">
            <w:pPr>
              <w:rPr>
                <w:rFonts w:ascii="Calibri" w:eastAsia="NSimSun" w:hAnsi="Calibri" w:cs="Calibri"/>
                <w:b/>
                <w:sz w:val="20"/>
                <w:szCs w:val="20"/>
                <w:lang w:eastAsia="en-US"/>
              </w:rPr>
            </w:pPr>
            <w:r w:rsidRPr="00B529ED">
              <w:rPr>
                <w:rFonts w:ascii="Calibri" w:eastAsia="NSimSun" w:hAnsi="Calibri" w:cs="Calibri"/>
                <w:b/>
                <w:sz w:val="20"/>
                <w:szCs w:val="20"/>
                <w:lang w:eastAsia="en-US"/>
              </w:rPr>
              <w:t xml:space="preserve">Kur </w:t>
            </w:r>
          </w:p>
          <w:p w14:paraId="2408330B" w14:textId="77777777" w:rsidR="00E8293F" w:rsidRPr="00B529ED" w:rsidRDefault="00E8293F" w:rsidP="00867737">
            <w:pPr>
              <w:rPr>
                <w:rFonts w:ascii="Calibri" w:eastAsia="NSimSun" w:hAnsi="Calibri" w:cs="Calibri"/>
                <w:sz w:val="20"/>
                <w:szCs w:val="20"/>
                <w:lang w:eastAsia="en-US"/>
              </w:rPr>
            </w:pPr>
            <w:r w:rsidRPr="00B529ED">
              <w:rPr>
                <w:rFonts w:ascii="Calibri" w:eastAsia="NSimSun" w:hAnsi="Calibri" w:cs="Calibri"/>
                <w:sz w:val="20"/>
                <w:szCs w:val="20"/>
                <w:lang w:eastAsia="en-US"/>
              </w:rPr>
              <w:t>(Përcaktoni shpeshtësinë/vazhdimësinë?)</w:t>
            </w:r>
          </w:p>
        </w:tc>
        <w:tc>
          <w:tcPr>
            <w:tcW w:w="2590" w:type="dxa"/>
            <w:shd w:val="clear" w:color="auto" w:fill="92CDDC"/>
            <w:vAlign w:val="center"/>
          </w:tcPr>
          <w:p w14:paraId="699AF5D3" w14:textId="77777777" w:rsidR="00E8293F" w:rsidRPr="00B529ED" w:rsidRDefault="00E8293F" w:rsidP="00867737">
            <w:pPr>
              <w:rPr>
                <w:rFonts w:ascii="Calibri" w:eastAsia="NSimSun" w:hAnsi="Calibri" w:cs="Calibri"/>
                <w:b/>
                <w:sz w:val="20"/>
                <w:szCs w:val="20"/>
                <w:lang w:eastAsia="en-US"/>
              </w:rPr>
            </w:pPr>
            <w:r w:rsidRPr="00B529ED">
              <w:rPr>
                <w:rFonts w:ascii="Calibri" w:eastAsia="NSimSun" w:hAnsi="Calibri" w:cs="Calibri"/>
                <w:b/>
                <w:sz w:val="20"/>
                <w:szCs w:val="20"/>
                <w:lang w:eastAsia="en-US"/>
              </w:rPr>
              <w:t>Pse</w:t>
            </w:r>
          </w:p>
          <w:p w14:paraId="78D58EC5" w14:textId="77777777" w:rsidR="00E8293F" w:rsidRPr="00B529ED" w:rsidRDefault="00E8293F" w:rsidP="00867737">
            <w:pPr>
              <w:rPr>
                <w:rFonts w:ascii="Calibri" w:eastAsia="NSimSun" w:hAnsi="Calibri" w:cs="Calibri"/>
                <w:sz w:val="20"/>
                <w:szCs w:val="20"/>
                <w:lang w:eastAsia="en-US"/>
              </w:rPr>
            </w:pPr>
            <w:r w:rsidRPr="00B529ED">
              <w:rPr>
                <w:rFonts w:ascii="Calibri" w:eastAsia="NSimSun" w:hAnsi="Calibri" w:cs="Calibri"/>
                <w:sz w:val="20"/>
                <w:szCs w:val="20"/>
                <w:lang w:eastAsia="en-US"/>
              </w:rPr>
              <w:t>(do të monitorohet parametri?)</w:t>
            </w:r>
          </w:p>
        </w:tc>
        <w:tc>
          <w:tcPr>
            <w:tcW w:w="1203" w:type="dxa"/>
            <w:shd w:val="clear" w:color="auto" w:fill="92CDDC"/>
            <w:vAlign w:val="center"/>
          </w:tcPr>
          <w:p w14:paraId="33D303B8" w14:textId="77777777" w:rsidR="00E8293F" w:rsidRPr="00B529ED" w:rsidRDefault="00E8293F" w:rsidP="00867737">
            <w:pPr>
              <w:rPr>
                <w:rFonts w:ascii="Calibri" w:eastAsia="NSimSun" w:hAnsi="Calibri" w:cs="Calibri"/>
                <w:b/>
                <w:sz w:val="20"/>
                <w:szCs w:val="20"/>
                <w:lang w:eastAsia="en-US"/>
              </w:rPr>
            </w:pPr>
            <w:r w:rsidRPr="00B529ED">
              <w:rPr>
                <w:rFonts w:ascii="Calibri" w:eastAsia="NSimSun" w:hAnsi="Calibri" w:cs="Calibri"/>
                <w:b/>
                <w:sz w:val="20"/>
                <w:szCs w:val="20"/>
                <w:lang w:eastAsia="en-US"/>
              </w:rPr>
              <w:t>Kosto</w:t>
            </w:r>
          </w:p>
          <w:p w14:paraId="41426FE7" w14:textId="77777777" w:rsidR="00E8293F" w:rsidRPr="00B529ED" w:rsidRDefault="00E8293F" w:rsidP="00867737">
            <w:pPr>
              <w:rPr>
                <w:rFonts w:ascii="Calibri" w:eastAsia="NSimSun" w:hAnsi="Calibri" w:cs="Calibri"/>
                <w:sz w:val="20"/>
                <w:szCs w:val="20"/>
                <w:lang w:eastAsia="en-US"/>
              </w:rPr>
            </w:pPr>
            <w:r w:rsidRPr="00B529ED">
              <w:rPr>
                <w:rFonts w:ascii="Calibri" w:eastAsia="NSimSun" w:hAnsi="Calibri" w:cs="Calibri"/>
                <w:sz w:val="20"/>
                <w:szCs w:val="20"/>
                <w:lang w:eastAsia="en-US"/>
              </w:rPr>
              <w:t>(Nëse nuk përfshihet në buxhetin e projektit)</w:t>
            </w:r>
          </w:p>
        </w:tc>
        <w:tc>
          <w:tcPr>
            <w:tcW w:w="2577" w:type="dxa"/>
            <w:shd w:val="clear" w:color="auto" w:fill="92CDDC"/>
            <w:vAlign w:val="center"/>
          </w:tcPr>
          <w:p w14:paraId="2CCBC464" w14:textId="77777777" w:rsidR="00E8293F" w:rsidRPr="00B529ED" w:rsidRDefault="00E8293F" w:rsidP="00867737">
            <w:pPr>
              <w:rPr>
                <w:rFonts w:ascii="Calibri" w:eastAsia="NSimSun" w:hAnsi="Calibri" w:cs="Calibri"/>
                <w:b/>
                <w:sz w:val="20"/>
                <w:szCs w:val="20"/>
                <w:lang w:eastAsia="en-US"/>
              </w:rPr>
            </w:pPr>
            <w:r w:rsidRPr="00B529ED">
              <w:rPr>
                <w:rFonts w:ascii="Calibri" w:eastAsia="NSimSun" w:hAnsi="Calibri" w:cs="Calibri"/>
                <w:b/>
                <w:sz w:val="20"/>
                <w:szCs w:val="20"/>
                <w:lang w:eastAsia="en-US"/>
              </w:rPr>
              <w:t xml:space="preserve">Kush </w:t>
            </w:r>
          </w:p>
          <w:p w14:paraId="2039F125" w14:textId="77777777" w:rsidR="00E8293F" w:rsidRPr="00B529ED" w:rsidRDefault="00E8293F" w:rsidP="00867737">
            <w:pPr>
              <w:rPr>
                <w:rFonts w:ascii="Calibri" w:eastAsia="NSimSun" w:hAnsi="Calibri" w:cs="Calibri"/>
                <w:sz w:val="20"/>
                <w:szCs w:val="20"/>
                <w:lang w:eastAsia="en-US"/>
              </w:rPr>
            </w:pPr>
            <w:r w:rsidRPr="00B529ED">
              <w:rPr>
                <w:rFonts w:ascii="Calibri" w:eastAsia="NSimSun" w:hAnsi="Calibri" w:cs="Calibri"/>
                <w:sz w:val="20"/>
                <w:szCs w:val="20"/>
                <w:lang w:eastAsia="en-US"/>
              </w:rPr>
              <w:t>(është përgjegjës për monitorimin?)</w:t>
            </w:r>
          </w:p>
        </w:tc>
      </w:tr>
      <w:tr w:rsidR="00E8293F" w:rsidRPr="00B529ED" w14:paraId="2A31DB13" w14:textId="77777777" w:rsidTr="00867737">
        <w:trPr>
          <w:cantSplit/>
          <w:trHeight w:val="1725"/>
        </w:trPr>
        <w:tc>
          <w:tcPr>
            <w:tcW w:w="914" w:type="dxa"/>
            <w:vMerge w:val="restart"/>
            <w:shd w:val="clear" w:color="auto" w:fill="auto"/>
            <w:textDirection w:val="btLr"/>
            <w:vAlign w:val="center"/>
          </w:tcPr>
          <w:p w14:paraId="0A1F2028" w14:textId="77777777" w:rsidR="00E8293F" w:rsidRPr="00B529ED" w:rsidRDefault="00E8293F" w:rsidP="00867737">
            <w:pPr>
              <w:ind w:left="113" w:right="113"/>
              <w:jc w:val="center"/>
              <w:rPr>
                <w:rFonts w:ascii="Calibri" w:eastAsia="NSimSun" w:hAnsi="Calibri" w:cs="Calibri"/>
                <w:sz w:val="20"/>
                <w:szCs w:val="20"/>
                <w:lang w:eastAsia="en-US"/>
              </w:rPr>
            </w:pPr>
            <w:r w:rsidRPr="00B529ED">
              <w:rPr>
                <w:rFonts w:ascii="Calibri" w:eastAsia="NSimSun" w:hAnsi="Calibri" w:cs="Calibri"/>
                <w:sz w:val="18"/>
                <w:szCs w:val="20"/>
                <w:lang w:eastAsia="en-US"/>
              </w:rPr>
              <w:t>Gjatë</w:t>
            </w:r>
            <w:r w:rsidRPr="00B529ED">
              <w:rPr>
                <w:rFonts w:ascii="Calibri" w:eastAsia="NSimSun" w:hAnsi="Calibri" w:cs="Calibri"/>
                <w:b/>
                <w:sz w:val="18"/>
                <w:szCs w:val="20"/>
                <w:lang w:eastAsia="en-US"/>
              </w:rPr>
              <w:t xml:space="preserve"> përgatitjes </w:t>
            </w:r>
            <w:r w:rsidRPr="00B529ED">
              <w:rPr>
                <w:rFonts w:ascii="Calibri" w:eastAsia="NSimSun" w:hAnsi="Calibri" w:cs="Calibri"/>
                <w:sz w:val="18"/>
                <w:szCs w:val="20"/>
                <w:lang w:eastAsia="en-US"/>
              </w:rPr>
              <w:t>së aktivitetit</w:t>
            </w:r>
          </w:p>
        </w:tc>
        <w:tc>
          <w:tcPr>
            <w:tcW w:w="1896" w:type="dxa"/>
            <w:shd w:val="clear" w:color="auto" w:fill="auto"/>
            <w:vAlign w:val="center"/>
          </w:tcPr>
          <w:p w14:paraId="672162B7" w14:textId="77777777" w:rsidR="00E8293F" w:rsidRPr="00B529ED" w:rsidRDefault="00E8293F" w:rsidP="00867737">
            <w:pPr>
              <w:rPr>
                <w:rFonts w:ascii="Calibri" w:eastAsia="NSimSun" w:hAnsi="Calibri" w:cs="Calibri"/>
                <w:sz w:val="20"/>
                <w:szCs w:val="20"/>
                <w:lang w:eastAsia="en-US"/>
              </w:rPr>
            </w:pPr>
            <w:r w:rsidRPr="00B529ED">
              <w:rPr>
                <w:rFonts w:ascii="Calibri" w:hAnsi="Calibri" w:cs="Calibri"/>
                <w:sz w:val="20"/>
                <w:szCs w:val="20"/>
                <w:lang w:eastAsia="en-US"/>
              </w:rPr>
              <w:t xml:space="preserve">Të gjitha lejet e kërkuara merren para fillimit të punimeve. </w:t>
            </w:r>
          </w:p>
        </w:tc>
        <w:tc>
          <w:tcPr>
            <w:tcW w:w="1896" w:type="dxa"/>
            <w:shd w:val="clear" w:color="auto" w:fill="auto"/>
            <w:vAlign w:val="center"/>
          </w:tcPr>
          <w:p w14:paraId="06D4EB90" w14:textId="77777777" w:rsidR="00E8293F" w:rsidRPr="00B529ED" w:rsidRDefault="00E8293F" w:rsidP="00867737">
            <w:pPr>
              <w:rPr>
                <w:rFonts w:ascii="Calibri" w:eastAsia="NSimSun" w:hAnsi="Calibri" w:cs="Calibri"/>
                <w:sz w:val="20"/>
                <w:szCs w:val="20"/>
                <w:lang w:eastAsia="en-US"/>
              </w:rPr>
            </w:pPr>
            <w:r w:rsidRPr="00B529ED">
              <w:rPr>
                <w:rFonts w:ascii="Calibri" w:hAnsi="Calibri" w:cs="Calibri"/>
                <w:sz w:val="20"/>
                <w:szCs w:val="20"/>
                <w:lang w:eastAsia="en-US"/>
              </w:rPr>
              <w:t>Në komunë</w:t>
            </w:r>
          </w:p>
        </w:tc>
        <w:tc>
          <w:tcPr>
            <w:tcW w:w="1896" w:type="dxa"/>
            <w:shd w:val="clear" w:color="auto" w:fill="auto"/>
            <w:vAlign w:val="center"/>
          </w:tcPr>
          <w:p w14:paraId="315DA810" w14:textId="77777777" w:rsidR="00E8293F" w:rsidRPr="00B529ED" w:rsidRDefault="00E8293F" w:rsidP="00867737">
            <w:pPr>
              <w:rPr>
                <w:rFonts w:ascii="Calibri" w:eastAsia="NSimSun" w:hAnsi="Calibri" w:cs="Calibri"/>
                <w:sz w:val="20"/>
                <w:szCs w:val="20"/>
                <w:lang w:eastAsia="en-US"/>
              </w:rPr>
            </w:pPr>
            <w:r w:rsidRPr="00B529ED">
              <w:rPr>
                <w:rFonts w:ascii="Calibri" w:hAnsi="Calibri" w:cs="Calibri"/>
                <w:sz w:val="20"/>
                <w:szCs w:val="20"/>
                <w:lang w:eastAsia="en-US"/>
              </w:rPr>
              <w:t>Inspektimi i të gjitha dokumenteve të kërkuara</w:t>
            </w:r>
          </w:p>
        </w:tc>
        <w:tc>
          <w:tcPr>
            <w:tcW w:w="1896" w:type="dxa"/>
            <w:shd w:val="clear" w:color="auto" w:fill="auto"/>
            <w:vAlign w:val="center"/>
          </w:tcPr>
          <w:p w14:paraId="710542DA" w14:textId="77777777" w:rsidR="00E8293F" w:rsidRPr="00B529ED" w:rsidRDefault="00E8293F" w:rsidP="00867737">
            <w:pPr>
              <w:rPr>
                <w:rFonts w:ascii="Calibri" w:eastAsia="NSimSun" w:hAnsi="Calibri" w:cs="Calibri"/>
                <w:sz w:val="20"/>
                <w:szCs w:val="20"/>
                <w:lang w:eastAsia="en-US"/>
              </w:rPr>
            </w:pPr>
            <w:r w:rsidRPr="00B529ED">
              <w:rPr>
                <w:rFonts w:ascii="Calibri" w:hAnsi="Calibri" w:cs="Calibri"/>
                <w:sz w:val="20"/>
                <w:szCs w:val="20"/>
                <w:lang w:eastAsia="en-US"/>
              </w:rPr>
              <w:t>Para fillimit të punimeve</w:t>
            </w:r>
          </w:p>
        </w:tc>
        <w:tc>
          <w:tcPr>
            <w:tcW w:w="2590" w:type="dxa"/>
            <w:shd w:val="clear" w:color="auto" w:fill="auto"/>
            <w:vAlign w:val="center"/>
          </w:tcPr>
          <w:p w14:paraId="71E2AB9D" w14:textId="77777777" w:rsidR="00E8293F" w:rsidRPr="00B529ED" w:rsidRDefault="00E8293F" w:rsidP="00867737">
            <w:pPr>
              <w:rPr>
                <w:rFonts w:ascii="Calibri" w:eastAsia="NSimSun" w:hAnsi="Calibri" w:cs="Calibri"/>
                <w:sz w:val="20"/>
                <w:szCs w:val="20"/>
                <w:lang w:eastAsia="en-US"/>
              </w:rPr>
            </w:pPr>
            <w:r w:rsidRPr="00B529ED">
              <w:rPr>
                <w:rFonts w:ascii="Calibri" w:hAnsi="Calibri" w:cs="Calibri"/>
                <w:sz w:val="20"/>
                <w:szCs w:val="20"/>
                <w:lang w:eastAsia="en-US"/>
              </w:rPr>
              <w:t>Për të siguruar aspektet ligjore të aktiviteteve të rehabilitimit</w:t>
            </w:r>
          </w:p>
        </w:tc>
        <w:tc>
          <w:tcPr>
            <w:tcW w:w="1203" w:type="dxa"/>
            <w:shd w:val="clear" w:color="auto" w:fill="auto"/>
            <w:vAlign w:val="center"/>
          </w:tcPr>
          <w:p w14:paraId="1FDEA125" w14:textId="77777777" w:rsidR="00E8293F" w:rsidRPr="00B529ED" w:rsidRDefault="00E8293F" w:rsidP="00867737">
            <w:pPr>
              <w:rPr>
                <w:rFonts w:ascii="Calibri" w:eastAsia="NSimSun" w:hAnsi="Calibri" w:cs="Calibri"/>
                <w:sz w:val="20"/>
                <w:szCs w:val="20"/>
                <w:lang w:eastAsia="en-US"/>
              </w:rPr>
            </w:pPr>
            <w:r w:rsidRPr="00B529ED">
              <w:rPr>
                <w:rFonts w:ascii="Calibri" w:eastAsia="NSimSun" w:hAnsi="Calibri" w:cs="Calibri"/>
                <w:sz w:val="20"/>
                <w:szCs w:val="20"/>
                <w:lang w:eastAsia="en-US"/>
              </w:rPr>
              <w:t>-</w:t>
            </w:r>
          </w:p>
        </w:tc>
        <w:tc>
          <w:tcPr>
            <w:tcW w:w="2577" w:type="dxa"/>
            <w:shd w:val="clear" w:color="auto" w:fill="auto"/>
            <w:vAlign w:val="center"/>
          </w:tcPr>
          <w:p w14:paraId="3AD8CCB4" w14:textId="77777777" w:rsidR="00E8293F" w:rsidRPr="00B529ED" w:rsidRDefault="00E8293F" w:rsidP="00867737">
            <w:pPr>
              <w:rPr>
                <w:rFonts w:ascii="Calibri" w:eastAsia="NSimSun" w:hAnsi="Calibri" w:cs="Calibri"/>
                <w:sz w:val="20"/>
                <w:szCs w:val="20"/>
                <w:lang w:eastAsia="en-US"/>
              </w:rPr>
            </w:pPr>
            <w:r w:rsidRPr="00B529ED">
              <w:rPr>
                <w:rFonts w:ascii="Calibri" w:hAnsi="Calibri" w:cs="Calibri"/>
                <w:sz w:val="20"/>
                <w:szCs w:val="20"/>
                <w:lang w:eastAsia="en-US"/>
              </w:rPr>
              <w:t>Kontraktuesi, Mbikëqyrësi i punimeve të ndërtimit, Inspektori i ndërtimeve, Menaxheri i Kontratës dhe Komisioni për Pranimin Teknik të Nënprojekteve</w:t>
            </w:r>
          </w:p>
        </w:tc>
      </w:tr>
      <w:tr w:rsidR="00E8293F" w:rsidRPr="00B529ED" w14:paraId="175E509A" w14:textId="77777777" w:rsidTr="00867737">
        <w:trPr>
          <w:trHeight w:val="888"/>
        </w:trPr>
        <w:tc>
          <w:tcPr>
            <w:tcW w:w="914" w:type="dxa"/>
            <w:vMerge/>
            <w:shd w:val="clear" w:color="auto" w:fill="auto"/>
            <w:vAlign w:val="center"/>
          </w:tcPr>
          <w:p w14:paraId="55AE3EE5" w14:textId="77777777" w:rsidR="00E8293F" w:rsidRPr="00B529ED" w:rsidRDefault="00E8293F" w:rsidP="00867737">
            <w:pPr>
              <w:jc w:val="both"/>
              <w:rPr>
                <w:rFonts w:ascii="Calibri" w:eastAsia="NSimSun" w:hAnsi="Calibri" w:cs="Calibri"/>
                <w:sz w:val="20"/>
                <w:szCs w:val="20"/>
                <w:lang w:eastAsia="en-US"/>
              </w:rPr>
            </w:pPr>
          </w:p>
        </w:tc>
        <w:tc>
          <w:tcPr>
            <w:tcW w:w="1896" w:type="dxa"/>
            <w:shd w:val="clear" w:color="auto" w:fill="auto"/>
            <w:vAlign w:val="center"/>
          </w:tcPr>
          <w:p w14:paraId="18AFAC9D" w14:textId="77777777" w:rsidR="00E8293F" w:rsidRPr="00B529ED" w:rsidRDefault="00E8293F" w:rsidP="00867737">
            <w:pPr>
              <w:rPr>
                <w:rFonts w:ascii="Calibri" w:eastAsia="NSimSun" w:hAnsi="Calibri" w:cs="Calibri"/>
                <w:sz w:val="20"/>
                <w:szCs w:val="20"/>
                <w:lang w:eastAsia="en-US"/>
              </w:rPr>
            </w:pPr>
            <w:r w:rsidRPr="00B529ED">
              <w:rPr>
                <w:rFonts w:ascii="Calibri" w:hAnsi="Calibri" w:cs="Calibri"/>
                <w:sz w:val="20"/>
                <w:szCs w:val="20"/>
                <w:lang w:eastAsia="en-US"/>
              </w:rPr>
              <w:t>Njoftohen institucionet publike dhe përkatëse</w:t>
            </w:r>
          </w:p>
        </w:tc>
        <w:tc>
          <w:tcPr>
            <w:tcW w:w="1896" w:type="dxa"/>
            <w:shd w:val="clear" w:color="auto" w:fill="auto"/>
            <w:vAlign w:val="center"/>
          </w:tcPr>
          <w:p w14:paraId="267DB936" w14:textId="77777777" w:rsidR="00E8293F" w:rsidRPr="00B529ED" w:rsidRDefault="00E8293F" w:rsidP="00867737">
            <w:pPr>
              <w:rPr>
                <w:rFonts w:ascii="Calibri" w:eastAsia="NSimSun" w:hAnsi="Calibri" w:cs="Calibri"/>
                <w:sz w:val="20"/>
                <w:szCs w:val="20"/>
                <w:lang w:eastAsia="en-US"/>
              </w:rPr>
            </w:pPr>
            <w:r w:rsidRPr="00B529ED">
              <w:rPr>
                <w:rFonts w:ascii="Calibri" w:hAnsi="Calibri" w:cs="Calibri"/>
                <w:sz w:val="20"/>
                <w:szCs w:val="20"/>
                <w:lang w:eastAsia="en-US"/>
              </w:rPr>
              <w:t>Lokalet e kontraktuesit</w:t>
            </w:r>
          </w:p>
        </w:tc>
        <w:tc>
          <w:tcPr>
            <w:tcW w:w="1896" w:type="dxa"/>
            <w:shd w:val="clear" w:color="auto" w:fill="auto"/>
            <w:vAlign w:val="center"/>
          </w:tcPr>
          <w:p w14:paraId="40370C9B" w14:textId="77777777" w:rsidR="00E8293F" w:rsidRPr="00B529ED" w:rsidRDefault="00E8293F" w:rsidP="00867737">
            <w:pPr>
              <w:rPr>
                <w:rFonts w:ascii="Calibri" w:eastAsia="NSimSun" w:hAnsi="Calibri" w:cs="Calibri"/>
                <w:sz w:val="20"/>
                <w:szCs w:val="20"/>
                <w:lang w:eastAsia="en-US"/>
              </w:rPr>
            </w:pPr>
            <w:r w:rsidRPr="00B529ED">
              <w:rPr>
                <w:rFonts w:ascii="Calibri" w:hAnsi="Calibri" w:cs="Calibri"/>
                <w:sz w:val="20"/>
                <w:szCs w:val="20"/>
                <w:lang w:eastAsia="en-US"/>
              </w:rPr>
              <w:t>Inspektimi i të gjitha dokumenteve të nevojshme</w:t>
            </w:r>
          </w:p>
        </w:tc>
        <w:tc>
          <w:tcPr>
            <w:tcW w:w="1896" w:type="dxa"/>
            <w:shd w:val="clear" w:color="auto" w:fill="auto"/>
            <w:vAlign w:val="center"/>
          </w:tcPr>
          <w:p w14:paraId="1AEB74CC" w14:textId="77777777" w:rsidR="00E8293F" w:rsidRPr="00B529ED" w:rsidRDefault="00E8293F" w:rsidP="00867737">
            <w:pPr>
              <w:rPr>
                <w:rFonts w:ascii="Calibri" w:eastAsia="NSimSun" w:hAnsi="Calibri" w:cs="Calibri"/>
                <w:sz w:val="20"/>
                <w:szCs w:val="20"/>
                <w:lang w:eastAsia="en-US"/>
              </w:rPr>
            </w:pPr>
            <w:r w:rsidRPr="00B529ED">
              <w:rPr>
                <w:rFonts w:ascii="Calibri" w:hAnsi="Calibri" w:cs="Calibri"/>
                <w:sz w:val="20"/>
                <w:szCs w:val="20"/>
                <w:lang w:eastAsia="en-US"/>
              </w:rPr>
              <w:t>Para fillimit të punimeve</w:t>
            </w:r>
          </w:p>
        </w:tc>
        <w:tc>
          <w:tcPr>
            <w:tcW w:w="2590" w:type="dxa"/>
            <w:shd w:val="clear" w:color="auto" w:fill="auto"/>
            <w:vAlign w:val="center"/>
          </w:tcPr>
          <w:p w14:paraId="55EC6B75" w14:textId="77777777" w:rsidR="00E8293F" w:rsidRPr="00B529ED" w:rsidRDefault="00E8293F" w:rsidP="00867737">
            <w:pPr>
              <w:rPr>
                <w:rFonts w:ascii="Calibri" w:eastAsia="NSimSun" w:hAnsi="Calibri" w:cs="Calibri"/>
                <w:sz w:val="20"/>
                <w:szCs w:val="20"/>
                <w:lang w:eastAsia="en-US"/>
              </w:rPr>
            </w:pPr>
            <w:r w:rsidRPr="00B529ED">
              <w:rPr>
                <w:rFonts w:ascii="Calibri" w:hAnsi="Calibri" w:cs="Calibri"/>
                <w:sz w:val="20"/>
                <w:szCs w:val="20"/>
                <w:lang w:eastAsia="en-US"/>
              </w:rPr>
              <w:t>Për të siguruar ndërgjegjësimin e publikut</w:t>
            </w:r>
          </w:p>
        </w:tc>
        <w:tc>
          <w:tcPr>
            <w:tcW w:w="1203" w:type="dxa"/>
            <w:shd w:val="clear" w:color="auto" w:fill="auto"/>
            <w:vAlign w:val="center"/>
          </w:tcPr>
          <w:p w14:paraId="69E34DEE" w14:textId="77777777" w:rsidR="00E8293F" w:rsidRPr="00B529ED" w:rsidRDefault="00E8293F" w:rsidP="00867737">
            <w:pPr>
              <w:rPr>
                <w:rFonts w:ascii="Calibri" w:eastAsia="NSimSun" w:hAnsi="Calibri" w:cs="Calibri"/>
                <w:sz w:val="20"/>
                <w:szCs w:val="20"/>
                <w:lang w:eastAsia="en-US"/>
              </w:rPr>
            </w:pPr>
            <w:r w:rsidRPr="00B529ED">
              <w:rPr>
                <w:rFonts w:ascii="Calibri" w:eastAsia="NSimSun" w:hAnsi="Calibri" w:cs="Calibri"/>
                <w:sz w:val="20"/>
                <w:szCs w:val="20"/>
                <w:lang w:eastAsia="en-US"/>
              </w:rPr>
              <w:t>-</w:t>
            </w:r>
          </w:p>
        </w:tc>
        <w:tc>
          <w:tcPr>
            <w:tcW w:w="2577" w:type="dxa"/>
            <w:shd w:val="clear" w:color="auto" w:fill="auto"/>
            <w:vAlign w:val="center"/>
          </w:tcPr>
          <w:p w14:paraId="503188EA" w14:textId="77777777" w:rsidR="00E8293F" w:rsidRPr="00B529ED" w:rsidRDefault="00E8293F" w:rsidP="00867737">
            <w:pPr>
              <w:rPr>
                <w:rFonts w:ascii="Calibri" w:eastAsia="NSimSun" w:hAnsi="Calibri" w:cs="Calibri"/>
                <w:sz w:val="20"/>
                <w:szCs w:val="20"/>
                <w:lang w:eastAsia="en-US"/>
              </w:rPr>
            </w:pPr>
            <w:r w:rsidRPr="00B529ED">
              <w:rPr>
                <w:rFonts w:ascii="Calibri" w:hAnsi="Calibri" w:cs="Calibri"/>
                <w:sz w:val="20"/>
                <w:szCs w:val="20"/>
                <w:lang w:eastAsia="en-US"/>
              </w:rPr>
              <w:t>Kontraktuesi, Mbikëqyrësi i punimeve të ndërtimit</w:t>
            </w:r>
          </w:p>
        </w:tc>
      </w:tr>
      <w:tr w:rsidR="00E8293F" w:rsidRPr="00B529ED" w14:paraId="17B51E57" w14:textId="77777777" w:rsidTr="00867737">
        <w:trPr>
          <w:trHeight w:val="1077"/>
        </w:trPr>
        <w:tc>
          <w:tcPr>
            <w:tcW w:w="914" w:type="dxa"/>
            <w:vMerge/>
            <w:shd w:val="clear" w:color="auto" w:fill="auto"/>
            <w:vAlign w:val="center"/>
          </w:tcPr>
          <w:p w14:paraId="1846E463" w14:textId="77777777" w:rsidR="00E8293F" w:rsidRPr="00B529ED" w:rsidRDefault="00E8293F" w:rsidP="00867737">
            <w:pPr>
              <w:jc w:val="both"/>
              <w:rPr>
                <w:rFonts w:ascii="Calibri" w:eastAsia="NSimSun" w:hAnsi="Calibri" w:cs="Calibri"/>
                <w:sz w:val="20"/>
                <w:szCs w:val="20"/>
                <w:lang w:eastAsia="en-US"/>
              </w:rPr>
            </w:pPr>
          </w:p>
        </w:tc>
        <w:tc>
          <w:tcPr>
            <w:tcW w:w="1896" w:type="dxa"/>
            <w:shd w:val="clear" w:color="auto" w:fill="auto"/>
            <w:vAlign w:val="center"/>
          </w:tcPr>
          <w:p w14:paraId="72B46588" w14:textId="77777777" w:rsidR="00E8293F" w:rsidRPr="00B529ED" w:rsidRDefault="00E8293F" w:rsidP="00867737">
            <w:pPr>
              <w:rPr>
                <w:rFonts w:ascii="Calibri" w:hAnsi="Calibri" w:cs="Calibri"/>
                <w:sz w:val="20"/>
                <w:szCs w:val="20"/>
                <w:lang w:eastAsia="en-US"/>
              </w:rPr>
            </w:pPr>
            <w:r w:rsidRPr="00B529ED">
              <w:rPr>
                <w:rFonts w:ascii="Calibri" w:hAnsi="Calibri" w:cs="Calibri"/>
                <w:sz w:val="20"/>
                <w:szCs w:val="20"/>
                <w:lang w:eastAsia="en-US"/>
              </w:rPr>
              <w:t>Masat e sigurisë për punëtorët, punonjësit dhe vizitorët</w:t>
            </w:r>
          </w:p>
        </w:tc>
        <w:tc>
          <w:tcPr>
            <w:tcW w:w="1896" w:type="dxa"/>
            <w:shd w:val="clear" w:color="auto" w:fill="auto"/>
            <w:vAlign w:val="center"/>
          </w:tcPr>
          <w:p w14:paraId="0DA7FBC2" w14:textId="77777777" w:rsidR="00E8293F" w:rsidRPr="00B529ED" w:rsidRDefault="00E8293F" w:rsidP="00867737">
            <w:pPr>
              <w:rPr>
                <w:rFonts w:ascii="Calibri" w:hAnsi="Calibri" w:cs="Calibri"/>
                <w:sz w:val="20"/>
                <w:szCs w:val="20"/>
                <w:lang w:eastAsia="en-US"/>
              </w:rPr>
            </w:pPr>
            <w:r w:rsidRPr="00B529ED">
              <w:rPr>
                <w:rFonts w:ascii="Calibri" w:hAnsi="Calibri" w:cs="Calibri"/>
                <w:sz w:val="20"/>
                <w:szCs w:val="20"/>
                <w:lang w:eastAsia="en-US"/>
              </w:rPr>
              <w:t xml:space="preserve">Në vendpunishte </w:t>
            </w:r>
          </w:p>
        </w:tc>
        <w:tc>
          <w:tcPr>
            <w:tcW w:w="1896" w:type="dxa"/>
            <w:shd w:val="clear" w:color="auto" w:fill="auto"/>
            <w:vAlign w:val="center"/>
          </w:tcPr>
          <w:p w14:paraId="007203F1" w14:textId="77777777" w:rsidR="00E8293F" w:rsidRPr="00B529ED" w:rsidRDefault="00E8293F" w:rsidP="00867737">
            <w:pPr>
              <w:rPr>
                <w:rFonts w:ascii="Calibri" w:hAnsi="Calibri" w:cs="Calibri"/>
                <w:sz w:val="20"/>
                <w:szCs w:val="20"/>
                <w:lang w:eastAsia="en-US"/>
              </w:rPr>
            </w:pPr>
            <w:r w:rsidRPr="00B529ED">
              <w:rPr>
                <w:rFonts w:ascii="Calibri" w:hAnsi="Calibri" w:cs="Calibri"/>
                <w:sz w:val="20"/>
                <w:szCs w:val="20"/>
                <w:lang w:eastAsia="en-US"/>
              </w:rPr>
              <w:t>Kontrollet vizuale dhe raportimi</w:t>
            </w:r>
          </w:p>
        </w:tc>
        <w:tc>
          <w:tcPr>
            <w:tcW w:w="1896" w:type="dxa"/>
            <w:shd w:val="clear" w:color="auto" w:fill="auto"/>
            <w:vAlign w:val="center"/>
          </w:tcPr>
          <w:p w14:paraId="310DEC73" w14:textId="77777777" w:rsidR="00E8293F" w:rsidRPr="00B529ED" w:rsidRDefault="00E8293F" w:rsidP="00867737">
            <w:pPr>
              <w:rPr>
                <w:rFonts w:ascii="Calibri" w:hAnsi="Calibri" w:cs="Calibri"/>
                <w:sz w:val="20"/>
                <w:szCs w:val="20"/>
                <w:lang w:eastAsia="en-US"/>
              </w:rPr>
            </w:pPr>
            <w:r w:rsidRPr="00B529ED">
              <w:rPr>
                <w:rFonts w:ascii="Calibri" w:hAnsi="Calibri" w:cs="Calibri"/>
                <w:sz w:val="20"/>
                <w:szCs w:val="20"/>
                <w:lang w:eastAsia="en-US"/>
              </w:rPr>
              <w:t>Para fillimit të punimeve</w:t>
            </w:r>
          </w:p>
        </w:tc>
        <w:tc>
          <w:tcPr>
            <w:tcW w:w="2590" w:type="dxa"/>
            <w:shd w:val="clear" w:color="auto" w:fill="auto"/>
            <w:vAlign w:val="center"/>
          </w:tcPr>
          <w:p w14:paraId="7E34BE95" w14:textId="77777777" w:rsidR="00E8293F" w:rsidRPr="00B529ED" w:rsidRDefault="00E8293F" w:rsidP="00867737">
            <w:pPr>
              <w:rPr>
                <w:rFonts w:ascii="Calibri" w:hAnsi="Calibri" w:cs="Calibri"/>
                <w:sz w:val="20"/>
                <w:szCs w:val="20"/>
                <w:lang w:eastAsia="en-US"/>
              </w:rPr>
            </w:pPr>
            <w:r w:rsidRPr="00B529ED">
              <w:rPr>
                <w:rFonts w:ascii="Calibri" w:hAnsi="Calibri" w:cs="Calibri"/>
                <w:sz w:val="20"/>
                <w:szCs w:val="20"/>
                <w:lang w:eastAsia="en-US"/>
              </w:rPr>
              <w:t>Për të parandaluar rreziqet e shëndetit dhe sigurisë - dëmtimet mekanike dhe për të siguruar qasje dhe lëvizje të sigurt</w:t>
            </w:r>
          </w:p>
        </w:tc>
        <w:tc>
          <w:tcPr>
            <w:tcW w:w="1203" w:type="dxa"/>
            <w:shd w:val="clear" w:color="auto" w:fill="auto"/>
            <w:vAlign w:val="center"/>
          </w:tcPr>
          <w:p w14:paraId="4880586C" w14:textId="77777777" w:rsidR="00E8293F" w:rsidRPr="00B529ED" w:rsidRDefault="00E8293F" w:rsidP="00867737">
            <w:pPr>
              <w:rPr>
                <w:rFonts w:ascii="Calibri" w:eastAsia="NSimSun" w:hAnsi="Calibri" w:cs="Calibri"/>
                <w:sz w:val="20"/>
                <w:szCs w:val="20"/>
                <w:lang w:eastAsia="en-US"/>
              </w:rPr>
            </w:pPr>
            <w:r w:rsidRPr="00B529ED">
              <w:rPr>
                <w:rFonts w:ascii="Calibri" w:eastAsia="NSimSun" w:hAnsi="Calibri" w:cs="Calibri"/>
                <w:sz w:val="20"/>
                <w:szCs w:val="20"/>
                <w:lang w:eastAsia="en-US"/>
              </w:rPr>
              <w:t>-</w:t>
            </w:r>
          </w:p>
        </w:tc>
        <w:tc>
          <w:tcPr>
            <w:tcW w:w="2577" w:type="dxa"/>
            <w:shd w:val="clear" w:color="auto" w:fill="auto"/>
            <w:vAlign w:val="center"/>
          </w:tcPr>
          <w:p w14:paraId="7ECCF3E2" w14:textId="77777777" w:rsidR="00E8293F" w:rsidRPr="00B529ED" w:rsidRDefault="00E8293F" w:rsidP="00867737">
            <w:pPr>
              <w:rPr>
                <w:rFonts w:ascii="Calibri" w:hAnsi="Calibri" w:cs="Calibri"/>
                <w:sz w:val="20"/>
                <w:szCs w:val="20"/>
                <w:lang w:eastAsia="en-US"/>
              </w:rPr>
            </w:pPr>
            <w:r w:rsidRPr="00B529ED">
              <w:rPr>
                <w:rFonts w:ascii="Calibri" w:hAnsi="Calibri" w:cs="Calibri"/>
                <w:sz w:val="20"/>
                <w:szCs w:val="20"/>
                <w:lang w:eastAsia="en-US"/>
              </w:rPr>
              <w:t>Kontraktuesi, Mbikëqyrësi i punimeve të ndërtimit</w:t>
            </w:r>
          </w:p>
        </w:tc>
      </w:tr>
      <w:tr w:rsidR="00E8293F" w:rsidRPr="00B529ED" w14:paraId="34DE61CB" w14:textId="77777777" w:rsidTr="00867737">
        <w:trPr>
          <w:trHeight w:val="897"/>
        </w:trPr>
        <w:tc>
          <w:tcPr>
            <w:tcW w:w="914" w:type="dxa"/>
            <w:vMerge w:val="restart"/>
            <w:shd w:val="clear" w:color="auto" w:fill="auto"/>
            <w:textDirection w:val="btLr"/>
            <w:vAlign w:val="center"/>
          </w:tcPr>
          <w:p w14:paraId="1A599F30" w14:textId="77777777" w:rsidR="00E8293F" w:rsidRPr="00B529ED" w:rsidRDefault="00E8293F" w:rsidP="00867737">
            <w:pPr>
              <w:ind w:left="113" w:right="113"/>
              <w:jc w:val="center"/>
              <w:rPr>
                <w:rFonts w:ascii="Calibri" w:eastAsia="NSimSun" w:hAnsi="Calibri" w:cs="Calibri"/>
                <w:sz w:val="20"/>
                <w:szCs w:val="20"/>
                <w:lang w:eastAsia="en-US"/>
              </w:rPr>
            </w:pPr>
            <w:r w:rsidRPr="00B529ED">
              <w:rPr>
                <w:rFonts w:ascii="Calibri" w:eastAsia="NSimSun" w:hAnsi="Calibri" w:cs="Calibri"/>
                <w:sz w:val="20"/>
                <w:szCs w:val="20"/>
                <w:lang w:eastAsia="en-US"/>
              </w:rPr>
              <w:t xml:space="preserve">Gjatë </w:t>
            </w:r>
            <w:r w:rsidRPr="00B529ED">
              <w:rPr>
                <w:rFonts w:ascii="Calibri" w:eastAsia="NSimSun" w:hAnsi="Calibri" w:cs="Calibri"/>
                <w:b/>
                <w:sz w:val="20"/>
                <w:szCs w:val="20"/>
                <w:lang w:eastAsia="en-US"/>
              </w:rPr>
              <w:t xml:space="preserve">zbatimit </w:t>
            </w:r>
            <w:r w:rsidRPr="00B529ED">
              <w:rPr>
                <w:rFonts w:ascii="Calibri" w:eastAsia="NSimSun" w:hAnsi="Calibri" w:cs="Calibri"/>
                <w:sz w:val="20"/>
                <w:szCs w:val="20"/>
                <w:lang w:eastAsia="en-US"/>
              </w:rPr>
              <w:t>të aktivitetit</w:t>
            </w:r>
          </w:p>
        </w:tc>
        <w:tc>
          <w:tcPr>
            <w:tcW w:w="1896" w:type="dxa"/>
            <w:shd w:val="clear" w:color="auto" w:fill="auto"/>
            <w:vAlign w:val="center"/>
          </w:tcPr>
          <w:p w14:paraId="7B3CB506" w14:textId="77777777" w:rsidR="00E8293F" w:rsidRPr="00B529ED" w:rsidRDefault="00E8293F" w:rsidP="00867737">
            <w:pPr>
              <w:rPr>
                <w:rFonts w:ascii="Calibri" w:hAnsi="Calibri" w:cs="Calibri"/>
                <w:sz w:val="20"/>
                <w:szCs w:val="20"/>
                <w:lang w:eastAsia="en-US"/>
              </w:rPr>
            </w:pPr>
            <w:r w:rsidRPr="00B529ED">
              <w:rPr>
                <w:rFonts w:ascii="Calibri" w:hAnsi="Calibri" w:cs="Calibri"/>
                <w:sz w:val="20"/>
                <w:szCs w:val="20"/>
                <w:lang w:eastAsia="en-US"/>
              </w:rPr>
              <w:t>Rrjedha e sigurt e trafikut</w:t>
            </w:r>
          </w:p>
        </w:tc>
        <w:tc>
          <w:tcPr>
            <w:tcW w:w="1896" w:type="dxa"/>
            <w:shd w:val="clear" w:color="auto" w:fill="auto"/>
            <w:vAlign w:val="center"/>
          </w:tcPr>
          <w:p w14:paraId="62F9970C" w14:textId="77777777" w:rsidR="00E8293F" w:rsidRPr="00B529ED" w:rsidRDefault="00E8293F" w:rsidP="00867737">
            <w:pPr>
              <w:rPr>
                <w:rFonts w:ascii="Calibri" w:eastAsia="NSimSun" w:hAnsi="Calibri" w:cs="Calibri"/>
                <w:sz w:val="20"/>
                <w:szCs w:val="20"/>
                <w:lang w:eastAsia="en-US"/>
              </w:rPr>
            </w:pPr>
            <w:r w:rsidRPr="00B529ED">
              <w:rPr>
                <w:rFonts w:ascii="Calibri" w:hAnsi="Calibri" w:cs="Calibri"/>
                <w:sz w:val="20"/>
                <w:szCs w:val="20"/>
                <w:lang w:eastAsia="en-US"/>
              </w:rPr>
              <w:t>Në  vendpunishte</w:t>
            </w:r>
          </w:p>
        </w:tc>
        <w:tc>
          <w:tcPr>
            <w:tcW w:w="1896" w:type="dxa"/>
            <w:shd w:val="clear" w:color="auto" w:fill="auto"/>
            <w:vAlign w:val="center"/>
          </w:tcPr>
          <w:p w14:paraId="1C24888B" w14:textId="77777777" w:rsidR="00E8293F" w:rsidRPr="00B529ED" w:rsidRDefault="00E8293F" w:rsidP="00867737">
            <w:pPr>
              <w:rPr>
                <w:rFonts w:ascii="Calibri" w:eastAsia="NSimSun" w:hAnsi="Calibri" w:cs="Calibri"/>
                <w:sz w:val="20"/>
                <w:szCs w:val="20"/>
                <w:lang w:eastAsia="en-US"/>
              </w:rPr>
            </w:pPr>
            <w:r w:rsidRPr="00B529ED">
              <w:rPr>
                <w:rFonts w:ascii="Calibri" w:hAnsi="Calibri" w:cs="Calibri"/>
                <w:sz w:val="20"/>
                <w:szCs w:val="20"/>
                <w:lang w:eastAsia="en-US"/>
              </w:rPr>
              <w:t>Kontrollet vizuale dhe raportimi</w:t>
            </w:r>
          </w:p>
        </w:tc>
        <w:tc>
          <w:tcPr>
            <w:tcW w:w="1896" w:type="dxa"/>
            <w:shd w:val="clear" w:color="auto" w:fill="auto"/>
            <w:vAlign w:val="center"/>
          </w:tcPr>
          <w:p w14:paraId="40970687" w14:textId="77777777" w:rsidR="00E8293F" w:rsidRPr="00B529ED" w:rsidRDefault="00E8293F" w:rsidP="00867737">
            <w:pPr>
              <w:rPr>
                <w:rFonts w:ascii="Calibri" w:eastAsia="NSimSun" w:hAnsi="Calibri" w:cs="Calibri"/>
                <w:sz w:val="20"/>
                <w:szCs w:val="20"/>
                <w:lang w:eastAsia="en-US"/>
              </w:rPr>
            </w:pPr>
            <w:r w:rsidRPr="00B529ED">
              <w:rPr>
                <w:rFonts w:ascii="Calibri" w:hAnsi="Calibri" w:cs="Calibri"/>
                <w:sz w:val="20"/>
                <w:szCs w:val="20"/>
                <w:lang w:eastAsia="en-US"/>
              </w:rPr>
              <w:t>Gjatë dorëzimit të pajisjeve dhe përgjatë rrugës</w:t>
            </w:r>
          </w:p>
        </w:tc>
        <w:tc>
          <w:tcPr>
            <w:tcW w:w="2590" w:type="dxa"/>
            <w:shd w:val="clear" w:color="auto" w:fill="auto"/>
            <w:vAlign w:val="center"/>
          </w:tcPr>
          <w:p w14:paraId="7CE22E33" w14:textId="77777777" w:rsidR="00E8293F" w:rsidRPr="00B529ED" w:rsidRDefault="00E8293F" w:rsidP="00867737">
            <w:pPr>
              <w:rPr>
                <w:rFonts w:ascii="Calibri" w:eastAsia="NSimSun" w:hAnsi="Calibri" w:cs="Calibri"/>
                <w:sz w:val="20"/>
                <w:szCs w:val="20"/>
                <w:lang w:eastAsia="en-US"/>
              </w:rPr>
            </w:pPr>
            <w:r w:rsidRPr="00B529ED">
              <w:rPr>
                <w:rFonts w:ascii="Calibri" w:hAnsi="Calibri" w:cs="Calibri"/>
                <w:sz w:val="20"/>
                <w:szCs w:val="20"/>
                <w:lang w:eastAsia="en-US"/>
              </w:rPr>
              <w:t>Për të siguruar rrjedhë të koordinuar të trafikut</w:t>
            </w:r>
          </w:p>
        </w:tc>
        <w:tc>
          <w:tcPr>
            <w:tcW w:w="1203" w:type="dxa"/>
            <w:shd w:val="clear" w:color="auto" w:fill="auto"/>
            <w:vAlign w:val="center"/>
          </w:tcPr>
          <w:p w14:paraId="0C134D79" w14:textId="77777777" w:rsidR="00E8293F" w:rsidRPr="00B529ED" w:rsidRDefault="00E8293F" w:rsidP="00867737">
            <w:pPr>
              <w:rPr>
                <w:rFonts w:ascii="Calibri" w:eastAsia="NSimSun" w:hAnsi="Calibri" w:cs="Calibri"/>
                <w:sz w:val="20"/>
                <w:szCs w:val="20"/>
                <w:lang w:eastAsia="en-US"/>
              </w:rPr>
            </w:pPr>
            <w:r w:rsidRPr="00B529ED">
              <w:rPr>
                <w:rFonts w:ascii="Calibri" w:eastAsia="NSimSun" w:hAnsi="Calibri" w:cs="Calibri"/>
                <w:sz w:val="20"/>
                <w:szCs w:val="20"/>
                <w:lang w:eastAsia="en-US"/>
              </w:rPr>
              <w:t>-</w:t>
            </w:r>
          </w:p>
        </w:tc>
        <w:tc>
          <w:tcPr>
            <w:tcW w:w="2577" w:type="dxa"/>
            <w:shd w:val="clear" w:color="auto" w:fill="auto"/>
            <w:vAlign w:val="center"/>
          </w:tcPr>
          <w:p w14:paraId="5B8FC0A5" w14:textId="77777777" w:rsidR="00E8293F" w:rsidRPr="00B529ED" w:rsidRDefault="00E8293F" w:rsidP="00867737">
            <w:pPr>
              <w:rPr>
                <w:rFonts w:ascii="Calibri" w:eastAsia="NSimSun" w:hAnsi="Calibri" w:cs="Calibri"/>
                <w:sz w:val="20"/>
                <w:szCs w:val="20"/>
                <w:lang w:eastAsia="en-US"/>
              </w:rPr>
            </w:pPr>
            <w:r w:rsidRPr="00B529ED">
              <w:rPr>
                <w:rFonts w:ascii="Calibri" w:hAnsi="Calibri" w:cs="Calibri"/>
                <w:sz w:val="20"/>
                <w:szCs w:val="20"/>
                <w:lang w:eastAsia="en-US"/>
              </w:rPr>
              <w:t>Kontraktuesi, Mbikëqyrësi i punimeve të ndërtimit</w:t>
            </w:r>
          </w:p>
        </w:tc>
      </w:tr>
      <w:tr w:rsidR="00E8293F" w:rsidRPr="00B529ED" w14:paraId="69B14452" w14:textId="77777777" w:rsidTr="00867737">
        <w:trPr>
          <w:trHeight w:val="1437"/>
        </w:trPr>
        <w:tc>
          <w:tcPr>
            <w:tcW w:w="914" w:type="dxa"/>
            <w:vMerge/>
            <w:shd w:val="clear" w:color="auto" w:fill="auto"/>
            <w:textDirection w:val="btLr"/>
            <w:vAlign w:val="center"/>
          </w:tcPr>
          <w:p w14:paraId="525A7925" w14:textId="77777777" w:rsidR="00E8293F" w:rsidRPr="00B529ED" w:rsidRDefault="00E8293F" w:rsidP="00867737">
            <w:pPr>
              <w:ind w:left="113" w:right="113"/>
              <w:jc w:val="both"/>
              <w:rPr>
                <w:rFonts w:ascii="Calibri" w:eastAsia="NSimSun" w:hAnsi="Calibri" w:cs="Calibri"/>
                <w:sz w:val="20"/>
                <w:szCs w:val="20"/>
                <w:lang w:eastAsia="en-US"/>
              </w:rPr>
            </w:pPr>
          </w:p>
        </w:tc>
        <w:tc>
          <w:tcPr>
            <w:tcW w:w="1896" w:type="dxa"/>
            <w:shd w:val="clear" w:color="auto" w:fill="auto"/>
            <w:vAlign w:val="center"/>
          </w:tcPr>
          <w:p w14:paraId="73E65675" w14:textId="77777777" w:rsidR="00E8293F" w:rsidRPr="00B529ED" w:rsidRDefault="00E8293F" w:rsidP="00867737">
            <w:pPr>
              <w:rPr>
                <w:rFonts w:ascii="Calibri" w:hAnsi="Calibri" w:cs="Calibri"/>
                <w:sz w:val="20"/>
                <w:szCs w:val="20"/>
                <w:lang w:eastAsia="en-US"/>
              </w:rPr>
            </w:pPr>
            <w:r w:rsidRPr="00B529ED">
              <w:rPr>
                <w:rFonts w:ascii="Calibri" w:hAnsi="Calibri" w:cs="Calibri"/>
                <w:sz w:val="20"/>
                <w:szCs w:val="20"/>
                <w:lang w:eastAsia="en-US"/>
              </w:rPr>
              <w:t xml:space="preserve">Siguria në punë </w:t>
            </w:r>
          </w:p>
        </w:tc>
        <w:tc>
          <w:tcPr>
            <w:tcW w:w="1896" w:type="dxa"/>
            <w:shd w:val="clear" w:color="auto" w:fill="auto"/>
            <w:vAlign w:val="center"/>
          </w:tcPr>
          <w:p w14:paraId="668FB46C" w14:textId="77777777" w:rsidR="00E8293F" w:rsidRPr="00B529ED" w:rsidRDefault="00E8293F" w:rsidP="00867737">
            <w:pPr>
              <w:rPr>
                <w:rFonts w:ascii="Calibri" w:hAnsi="Calibri" w:cs="Calibri"/>
                <w:sz w:val="20"/>
                <w:szCs w:val="20"/>
                <w:lang w:eastAsia="en-US"/>
              </w:rPr>
            </w:pPr>
            <w:r w:rsidRPr="00B529ED">
              <w:rPr>
                <w:rFonts w:ascii="Calibri" w:hAnsi="Calibri" w:cs="Calibri"/>
                <w:sz w:val="20"/>
                <w:szCs w:val="20"/>
                <w:lang w:eastAsia="en-US"/>
              </w:rPr>
              <w:t>Në  vendpunishte</w:t>
            </w:r>
          </w:p>
        </w:tc>
        <w:tc>
          <w:tcPr>
            <w:tcW w:w="1896" w:type="dxa"/>
            <w:shd w:val="clear" w:color="auto" w:fill="auto"/>
            <w:vAlign w:val="center"/>
          </w:tcPr>
          <w:p w14:paraId="32097F0F" w14:textId="77777777" w:rsidR="00E8293F" w:rsidRPr="00B529ED" w:rsidRDefault="00E8293F" w:rsidP="00867737">
            <w:pPr>
              <w:rPr>
                <w:rFonts w:ascii="Calibri" w:hAnsi="Calibri" w:cs="Calibri"/>
                <w:sz w:val="20"/>
                <w:szCs w:val="20"/>
                <w:lang w:eastAsia="en-US"/>
              </w:rPr>
            </w:pPr>
            <w:r w:rsidRPr="00B529ED">
              <w:rPr>
                <w:rFonts w:ascii="Calibri" w:hAnsi="Calibri" w:cs="Calibri"/>
                <w:sz w:val="20"/>
                <w:szCs w:val="20"/>
                <w:lang w:eastAsia="en-US"/>
              </w:rPr>
              <w:t>Kontrollet vizuale dhe raportimi;</w:t>
            </w:r>
          </w:p>
          <w:p w14:paraId="315C248A" w14:textId="77777777" w:rsidR="00E8293F" w:rsidRPr="00B529ED" w:rsidRDefault="00E8293F" w:rsidP="00867737">
            <w:pPr>
              <w:rPr>
                <w:rFonts w:ascii="Calibri" w:hAnsi="Calibri" w:cs="Calibri"/>
                <w:sz w:val="20"/>
                <w:szCs w:val="20"/>
                <w:lang w:eastAsia="en-US"/>
              </w:rPr>
            </w:pPr>
            <w:r w:rsidRPr="00B529ED">
              <w:rPr>
                <w:rFonts w:ascii="Calibri" w:hAnsi="Calibri" w:cs="Calibri"/>
                <w:sz w:val="20"/>
                <w:szCs w:val="20"/>
                <w:lang w:eastAsia="en-US"/>
              </w:rPr>
              <w:t>Inspektimet e paparalajmëruara gjatë punës</w:t>
            </w:r>
          </w:p>
        </w:tc>
        <w:tc>
          <w:tcPr>
            <w:tcW w:w="1896" w:type="dxa"/>
            <w:shd w:val="clear" w:color="auto" w:fill="auto"/>
            <w:vAlign w:val="center"/>
          </w:tcPr>
          <w:p w14:paraId="36F27D8D" w14:textId="77777777" w:rsidR="00E8293F" w:rsidRPr="00B529ED" w:rsidRDefault="00E8293F" w:rsidP="00867737">
            <w:pPr>
              <w:rPr>
                <w:rFonts w:ascii="Calibri" w:hAnsi="Calibri" w:cs="Calibri"/>
                <w:sz w:val="20"/>
                <w:szCs w:val="20"/>
                <w:lang w:eastAsia="en-US"/>
              </w:rPr>
            </w:pPr>
            <w:r w:rsidRPr="00B529ED">
              <w:rPr>
                <w:rFonts w:ascii="Calibri" w:hAnsi="Calibri" w:cs="Calibri"/>
                <w:sz w:val="20"/>
                <w:szCs w:val="20"/>
                <w:lang w:eastAsia="en-US"/>
              </w:rPr>
              <w:t>Kontrolle të paparalajmëruara gjatë punës</w:t>
            </w:r>
          </w:p>
        </w:tc>
        <w:tc>
          <w:tcPr>
            <w:tcW w:w="2590" w:type="dxa"/>
            <w:shd w:val="clear" w:color="auto" w:fill="auto"/>
            <w:vAlign w:val="center"/>
          </w:tcPr>
          <w:p w14:paraId="0FC765A3" w14:textId="77777777" w:rsidR="00E8293F" w:rsidRPr="00B529ED" w:rsidRDefault="00E8293F" w:rsidP="00867737">
            <w:pPr>
              <w:rPr>
                <w:rFonts w:ascii="Calibri" w:hAnsi="Calibri" w:cs="Calibri"/>
                <w:sz w:val="20"/>
                <w:szCs w:val="20"/>
                <w:lang w:eastAsia="en-US"/>
              </w:rPr>
            </w:pPr>
            <w:r w:rsidRPr="00B529ED">
              <w:rPr>
                <w:rFonts w:ascii="Calibri" w:hAnsi="Calibri" w:cs="Calibri"/>
                <w:sz w:val="20"/>
                <w:szCs w:val="20"/>
                <w:lang w:eastAsia="en-US"/>
              </w:rPr>
              <w:t>Për të parandaluar rreziqet e shëndetit dhe sigurisë - dëmtimet mekanike dhe për të siguruar qasje dhe lëvizje të sigurt</w:t>
            </w:r>
          </w:p>
        </w:tc>
        <w:tc>
          <w:tcPr>
            <w:tcW w:w="1203" w:type="dxa"/>
            <w:shd w:val="clear" w:color="auto" w:fill="auto"/>
            <w:vAlign w:val="center"/>
          </w:tcPr>
          <w:p w14:paraId="6F92E8C4" w14:textId="77777777" w:rsidR="00E8293F" w:rsidRPr="00B529ED" w:rsidRDefault="00E8293F" w:rsidP="00867737">
            <w:pPr>
              <w:rPr>
                <w:rFonts w:ascii="Calibri" w:eastAsia="NSimSun" w:hAnsi="Calibri" w:cs="Calibri"/>
                <w:sz w:val="20"/>
                <w:szCs w:val="20"/>
                <w:lang w:eastAsia="en-US"/>
              </w:rPr>
            </w:pPr>
            <w:r w:rsidRPr="00B529ED">
              <w:rPr>
                <w:rFonts w:ascii="Calibri" w:eastAsia="NSimSun" w:hAnsi="Calibri" w:cs="Calibri"/>
                <w:sz w:val="20"/>
                <w:szCs w:val="20"/>
                <w:lang w:eastAsia="en-US"/>
              </w:rPr>
              <w:t>-</w:t>
            </w:r>
          </w:p>
        </w:tc>
        <w:tc>
          <w:tcPr>
            <w:tcW w:w="2577" w:type="dxa"/>
            <w:shd w:val="clear" w:color="auto" w:fill="auto"/>
            <w:vAlign w:val="center"/>
          </w:tcPr>
          <w:p w14:paraId="71F89D23" w14:textId="77777777" w:rsidR="00E8293F" w:rsidRPr="00B529ED" w:rsidRDefault="00E8293F" w:rsidP="00867737">
            <w:pPr>
              <w:rPr>
                <w:rFonts w:ascii="Calibri" w:hAnsi="Calibri" w:cs="Calibri"/>
                <w:sz w:val="20"/>
                <w:szCs w:val="20"/>
                <w:lang w:eastAsia="en-US"/>
              </w:rPr>
            </w:pPr>
            <w:r w:rsidRPr="00B529ED">
              <w:rPr>
                <w:rFonts w:ascii="Calibri" w:hAnsi="Calibri" w:cs="Calibri"/>
                <w:sz w:val="20"/>
                <w:szCs w:val="20"/>
                <w:lang w:eastAsia="en-US"/>
              </w:rPr>
              <w:t>Kontraktuesi, Mbikëqyrësi i punimeve të ndërtimit, Menaxheri i Kontratës dhe Komisioni për Pranimin Teknik të Nënprojekteve</w:t>
            </w:r>
          </w:p>
        </w:tc>
      </w:tr>
      <w:tr w:rsidR="00E8293F" w:rsidRPr="00B529ED" w14:paraId="451618D4" w14:textId="77777777" w:rsidTr="00867737">
        <w:trPr>
          <w:trHeight w:val="346"/>
        </w:trPr>
        <w:tc>
          <w:tcPr>
            <w:tcW w:w="914" w:type="dxa"/>
            <w:vMerge/>
            <w:shd w:val="clear" w:color="auto" w:fill="auto"/>
            <w:textDirection w:val="btLr"/>
            <w:vAlign w:val="center"/>
          </w:tcPr>
          <w:p w14:paraId="5096DA53" w14:textId="77777777" w:rsidR="00E8293F" w:rsidRPr="00B529ED" w:rsidRDefault="00E8293F" w:rsidP="00867737">
            <w:pPr>
              <w:ind w:left="113" w:right="113"/>
              <w:jc w:val="both"/>
              <w:rPr>
                <w:rFonts w:ascii="Calibri" w:eastAsia="NSimSun" w:hAnsi="Calibri" w:cs="Calibri"/>
                <w:sz w:val="20"/>
                <w:szCs w:val="20"/>
                <w:lang w:eastAsia="en-US"/>
              </w:rPr>
            </w:pPr>
          </w:p>
        </w:tc>
        <w:tc>
          <w:tcPr>
            <w:tcW w:w="1896" w:type="dxa"/>
            <w:shd w:val="clear" w:color="auto" w:fill="auto"/>
            <w:vAlign w:val="center"/>
          </w:tcPr>
          <w:p w14:paraId="46428881" w14:textId="77777777" w:rsidR="00E8293F" w:rsidRPr="00B529ED" w:rsidRDefault="00E8293F" w:rsidP="00867737">
            <w:pPr>
              <w:rPr>
                <w:rFonts w:ascii="Calibri" w:hAnsi="Calibri" w:cs="Calibri"/>
                <w:sz w:val="20"/>
                <w:szCs w:val="20"/>
                <w:lang w:eastAsia="en-US"/>
              </w:rPr>
            </w:pPr>
            <w:r w:rsidRPr="00B529ED">
              <w:rPr>
                <w:rFonts w:ascii="Calibri" w:hAnsi="Calibri" w:cs="Calibri"/>
                <w:sz w:val="20"/>
                <w:szCs w:val="20"/>
                <w:lang w:eastAsia="en-US"/>
              </w:rPr>
              <w:t>Vendpunishtja është e organizuar mirë: me gardhe, paralajmërime, postera shenjash të vendosura, sipas nevojës.</w:t>
            </w:r>
          </w:p>
        </w:tc>
        <w:tc>
          <w:tcPr>
            <w:tcW w:w="1896" w:type="dxa"/>
            <w:shd w:val="clear" w:color="auto" w:fill="auto"/>
            <w:vAlign w:val="center"/>
          </w:tcPr>
          <w:p w14:paraId="017B9B5A" w14:textId="77777777" w:rsidR="00E8293F" w:rsidRPr="00B529ED" w:rsidRDefault="00E8293F" w:rsidP="00867737">
            <w:pPr>
              <w:rPr>
                <w:rFonts w:ascii="Calibri" w:hAnsi="Calibri" w:cs="Calibri"/>
                <w:sz w:val="20"/>
                <w:szCs w:val="20"/>
                <w:lang w:eastAsia="en-US"/>
              </w:rPr>
            </w:pPr>
            <w:r w:rsidRPr="00B529ED">
              <w:rPr>
                <w:rFonts w:ascii="Calibri" w:hAnsi="Calibri" w:cs="Calibri"/>
                <w:sz w:val="20"/>
                <w:szCs w:val="20"/>
                <w:lang w:eastAsia="en-US"/>
              </w:rPr>
              <w:t>Në  vendpunishte</w:t>
            </w:r>
          </w:p>
        </w:tc>
        <w:tc>
          <w:tcPr>
            <w:tcW w:w="1896" w:type="dxa"/>
            <w:shd w:val="clear" w:color="auto" w:fill="auto"/>
            <w:vAlign w:val="center"/>
          </w:tcPr>
          <w:p w14:paraId="7E03810A" w14:textId="77777777" w:rsidR="00E8293F" w:rsidRPr="00B529ED" w:rsidRDefault="00E8293F" w:rsidP="00867737">
            <w:pPr>
              <w:rPr>
                <w:rFonts w:ascii="Calibri" w:hAnsi="Calibri" w:cs="Calibri"/>
                <w:sz w:val="20"/>
                <w:szCs w:val="20"/>
                <w:lang w:eastAsia="en-US"/>
              </w:rPr>
            </w:pPr>
            <w:r w:rsidRPr="00B529ED">
              <w:rPr>
                <w:rFonts w:ascii="Calibri" w:hAnsi="Calibri" w:cs="Calibri"/>
                <w:sz w:val="20"/>
                <w:szCs w:val="20"/>
                <w:lang w:eastAsia="en-US"/>
              </w:rPr>
              <w:t>Inspektimi</w:t>
            </w:r>
          </w:p>
        </w:tc>
        <w:tc>
          <w:tcPr>
            <w:tcW w:w="1896" w:type="dxa"/>
            <w:shd w:val="clear" w:color="auto" w:fill="auto"/>
            <w:vAlign w:val="center"/>
          </w:tcPr>
          <w:p w14:paraId="677A696C" w14:textId="77777777" w:rsidR="00E8293F" w:rsidRPr="00B529ED" w:rsidRDefault="00E8293F" w:rsidP="00867737">
            <w:pPr>
              <w:rPr>
                <w:rFonts w:ascii="Calibri" w:hAnsi="Calibri" w:cs="Calibri"/>
                <w:sz w:val="20"/>
                <w:szCs w:val="20"/>
                <w:lang w:eastAsia="en-US"/>
              </w:rPr>
            </w:pPr>
            <w:r w:rsidRPr="00B529ED">
              <w:rPr>
                <w:rFonts w:ascii="Calibri" w:hAnsi="Calibri" w:cs="Calibri"/>
                <w:sz w:val="20"/>
                <w:szCs w:val="20"/>
                <w:lang w:eastAsia="en-US"/>
              </w:rPr>
              <w:t>Kontrolle të paparalajmëruara gjatë punës</w:t>
            </w:r>
          </w:p>
        </w:tc>
        <w:tc>
          <w:tcPr>
            <w:tcW w:w="2590" w:type="dxa"/>
            <w:shd w:val="clear" w:color="auto" w:fill="auto"/>
            <w:vAlign w:val="center"/>
          </w:tcPr>
          <w:p w14:paraId="5E2B454D" w14:textId="77777777" w:rsidR="00E8293F" w:rsidRPr="00B529ED" w:rsidRDefault="00E8293F" w:rsidP="00867737">
            <w:pPr>
              <w:rPr>
                <w:rFonts w:ascii="Calibri" w:hAnsi="Calibri" w:cs="Calibri"/>
                <w:sz w:val="20"/>
                <w:szCs w:val="20"/>
                <w:lang w:eastAsia="en-US"/>
              </w:rPr>
            </w:pPr>
            <w:r w:rsidRPr="00B529ED">
              <w:rPr>
                <w:rFonts w:ascii="Calibri" w:hAnsi="Calibri" w:cs="Calibri"/>
                <w:sz w:val="20"/>
                <w:szCs w:val="20"/>
                <w:lang w:eastAsia="en-US"/>
              </w:rPr>
              <w:t>Për t’i parandaluar aksidentet</w:t>
            </w:r>
          </w:p>
        </w:tc>
        <w:tc>
          <w:tcPr>
            <w:tcW w:w="1203" w:type="dxa"/>
            <w:shd w:val="clear" w:color="auto" w:fill="auto"/>
            <w:vAlign w:val="center"/>
          </w:tcPr>
          <w:p w14:paraId="3D0E787C" w14:textId="77777777" w:rsidR="00E8293F" w:rsidRPr="00B529ED" w:rsidRDefault="00E8293F" w:rsidP="00867737">
            <w:pPr>
              <w:rPr>
                <w:rFonts w:ascii="Calibri" w:eastAsia="NSimSun" w:hAnsi="Calibri" w:cs="Calibri"/>
                <w:sz w:val="20"/>
                <w:szCs w:val="20"/>
                <w:lang w:eastAsia="en-US"/>
              </w:rPr>
            </w:pPr>
            <w:r w:rsidRPr="00B529ED">
              <w:rPr>
                <w:rFonts w:ascii="Calibri" w:eastAsia="NSimSun" w:hAnsi="Calibri" w:cs="Calibri"/>
                <w:sz w:val="20"/>
                <w:szCs w:val="20"/>
                <w:lang w:eastAsia="en-US"/>
              </w:rPr>
              <w:t>-</w:t>
            </w:r>
          </w:p>
        </w:tc>
        <w:tc>
          <w:tcPr>
            <w:tcW w:w="2577" w:type="dxa"/>
            <w:shd w:val="clear" w:color="auto" w:fill="auto"/>
            <w:vAlign w:val="center"/>
          </w:tcPr>
          <w:p w14:paraId="6F30FAE5" w14:textId="77777777" w:rsidR="00E8293F" w:rsidRPr="00B529ED" w:rsidRDefault="00E8293F" w:rsidP="00867737">
            <w:pPr>
              <w:rPr>
                <w:rFonts w:ascii="Calibri" w:hAnsi="Calibri" w:cs="Calibri"/>
                <w:sz w:val="20"/>
                <w:szCs w:val="20"/>
                <w:lang w:eastAsia="en-US"/>
              </w:rPr>
            </w:pPr>
            <w:r w:rsidRPr="00B529ED">
              <w:rPr>
                <w:rFonts w:ascii="Calibri" w:hAnsi="Calibri" w:cs="Calibri"/>
                <w:sz w:val="20"/>
                <w:szCs w:val="20"/>
                <w:lang w:eastAsia="en-US"/>
              </w:rPr>
              <w:t>Kontraktuesi, Mbikëqyrësi i punimeve të ndërtimit, Menaxheri i Kontratës dhe Komisioni për Pranimin Teknik të Nënprojekteve</w:t>
            </w:r>
          </w:p>
        </w:tc>
      </w:tr>
      <w:tr w:rsidR="00E8293F" w:rsidRPr="00B529ED" w14:paraId="111DF09B" w14:textId="77777777" w:rsidTr="00867737">
        <w:trPr>
          <w:trHeight w:val="68"/>
        </w:trPr>
        <w:tc>
          <w:tcPr>
            <w:tcW w:w="914" w:type="dxa"/>
            <w:vMerge/>
            <w:shd w:val="clear" w:color="auto" w:fill="auto"/>
            <w:textDirection w:val="btLr"/>
            <w:vAlign w:val="center"/>
          </w:tcPr>
          <w:p w14:paraId="7BC35DBF" w14:textId="77777777" w:rsidR="00E8293F" w:rsidRPr="00B529ED" w:rsidRDefault="00E8293F" w:rsidP="00867737">
            <w:pPr>
              <w:ind w:left="113" w:right="113"/>
              <w:jc w:val="both"/>
              <w:rPr>
                <w:rFonts w:ascii="Calibri" w:eastAsia="NSimSun" w:hAnsi="Calibri" w:cs="Calibri"/>
                <w:sz w:val="20"/>
                <w:szCs w:val="20"/>
                <w:lang w:eastAsia="en-US"/>
              </w:rPr>
            </w:pPr>
          </w:p>
        </w:tc>
        <w:tc>
          <w:tcPr>
            <w:tcW w:w="1896" w:type="dxa"/>
            <w:shd w:val="clear" w:color="auto" w:fill="auto"/>
            <w:vAlign w:val="center"/>
          </w:tcPr>
          <w:p w14:paraId="10F05556" w14:textId="77777777" w:rsidR="00E8293F" w:rsidRPr="00B529ED" w:rsidRDefault="00E8293F" w:rsidP="00867737">
            <w:pPr>
              <w:rPr>
                <w:rFonts w:ascii="Calibri" w:hAnsi="Calibri" w:cs="Calibri"/>
                <w:sz w:val="20"/>
                <w:szCs w:val="20"/>
                <w:lang w:eastAsia="en-US"/>
              </w:rPr>
            </w:pPr>
            <w:r w:rsidRPr="00B529ED">
              <w:rPr>
                <w:rFonts w:ascii="Calibri" w:hAnsi="Calibri" w:cs="Calibri"/>
                <w:sz w:val="20"/>
                <w:szCs w:val="20"/>
                <w:lang w:eastAsia="en-US"/>
              </w:rPr>
              <w:t>Mbledhja, transporti dhe deponimi përfundimtar i mbetjeve të ngurta</w:t>
            </w:r>
          </w:p>
        </w:tc>
        <w:tc>
          <w:tcPr>
            <w:tcW w:w="1896" w:type="dxa"/>
            <w:shd w:val="clear" w:color="auto" w:fill="auto"/>
            <w:vAlign w:val="center"/>
          </w:tcPr>
          <w:p w14:paraId="6F067BE9" w14:textId="77777777" w:rsidR="00E8293F" w:rsidRPr="00B529ED" w:rsidRDefault="00E8293F" w:rsidP="00867737">
            <w:pPr>
              <w:rPr>
                <w:rFonts w:ascii="Calibri" w:hAnsi="Calibri" w:cs="Calibri"/>
                <w:sz w:val="20"/>
                <w:szCs w:val="20"/>
                <w:lang w:eastAsia="en-US"/>
              </w:rPr>
            </w:pPr>
            <w:r w:rsidRPr="00B529ED">
              <w:rPr>
                <w:rFonts w:ascii="Calibri" w:hAnsi="Calibri" w:cs="Calibri"/>
                <w:sz w:val="20"/>
                <w:szCs w:val="20"/>
                <w:lang w:eastAsia="en-US"/>
              </w:rPr>
              <w:t xml:space="preserve">Në  vendpunishte dhe përreth </w:t>
            </w:r>
          </w:p>
        </w:tc>
        <w:tc>
          <w:tcPr>
            <w:tcW w:w="1896" w:type="dxa"/>
            <w:shd w:val="clear" w:color="auto" w:fill="auto"/>
            <w:vAlign w:val="center"/>
          </w:tcPr>
          <w:p w14:paraId="66CC9845" w14:textId="77777777" w:rsidR="00E8293F" w:rsidRPr="00B529ED" w:rsidRDefault="00E8293F" w:rsidP="00867737">
            <w:pPr>
              <w:rPr>
                <w:rFonts w:ascii="Calibri" w:hAnsi="Calibri" w:cs="Calibri"/>
                <w:sz w:val="20"/>
                <w:szCs w:val="20"/>
                <w:lang w:eastAsia="en-US"/>
              </w:rPr>
            </w:pPr>
            <w:r w:rsidRPr="00B529ED">
              <w:rPr>
                <w:rFonts w:ascii="Calibri" w:hAnsi="Calibri" w:cs="Calibri"/>
                <w:sz w:val="20"/>
                <w:szCs w:val="20"/>
                <w:lang w:eastAsia="en-US"/>
              </w:rPr>
              <w:t>Inspektimi dhe monitorimi vizual i listave të transportit të kontraktuesit</w:t>
            </w:r>
          </w:p>
        </w:tc>
        <w:tc>
          <w:tcPr>
            <w:tcW w:w="1896" w:type="dxa"/>
            <w:shd w:val="clear" w:color="auto" w:fill="auto"/>
            <w:vAlign w:val="center"/>
          </w:tcPr>
          <w:p w14:paraId="51FA8E5E" w14:textId="77777777" w:rsidR="00E8293F" w:rsidRPr="00B529ED" w:rsidRDefault="00E8293F" w:rsidP="00867737">
            <w:pPr>
              <w:rPr>
                <w:rFonts w:ascii="Calibri" w:hAnsi="Calibri" w:cs="Calibri"/>
                <w:sz w:val="20"/>
                <w:szCs w:val="20"/>
                <w:lang w:eastAsia="en-US"/>
              </w:rPr>
            </w:pPr>
            <w:r w:rsidRPr="00B529ED">
              <w:rPr>
                <w:rFonts w:ascii="Calibri" w:hAnsi="Calibri" w:cs="Calibri"/>
                <w:sz w:val="20"/>
                <w:szCs w:val="20"/>
                <w:lang w:eastAsia="en-US"/>
              </w:rPr>
              <w:t>Niveli ditor pas mbledhjes dhe transportimit të mbetjeve të ngurta</w:t>
            </w:r>
          </w:p>
        </w:tc>
        <w:tc>
          <w:tcPr>
            <w:tcW w:w="2590" w:type="dxa"/>
            <w:shd w:val="clear" w:color="auto" w:fill="auto"/>
            <w:vAlign w:val="center"/>
          </w:tcPr>
          <w:p w14:paraId="14349D4B" w14:textId="77777777" w:rsidR="00E8293F" w:rsidRPr="00B529ED" w:rsidRDefault="00E8293F" w:rsidP="00867737">
            <w:pPr>
              <w:rPr>
                <w:rFonts w:ascii="Calibri" w:hAnsi="Calibri" w:cs="Calibri"/>
                <w:sz w:val="20"/>
                <w:szCs w:val="20"/>
                <w:lang w:eastAsia="en-US"/>
              </w:rPr>
            </w:pPr>
            <w:r w:rsidRPr="00B529ED">
              <w:rPr>
                <w:rFonts w:ascii="Calibri" w:hAnsi="Calibri" w:cs="Calibri"/>
                <w:sz w:val="20"/>
                <w:szCs w:val="20"/>
                <w:lang w:eastAsia="en-US"/>
              </w:rPr>
              <w:t>Për të mos i lënë mbetjet e ngurta në vendin e ndërtimit dhe për të shmangur ndikimin negativ në mjedisin lokal dhe shëndetin e banorëve lokalë</w:t>
            </w:r>
          </w:p>
        </w:tc>
        <w:tc>
          <w:tcPr>
            <w:tcW w:w="1203" w:type="dxa"/>
            <w:shd w:val="clear" w:color="auto" w:fill="auto"/>
            <w:vAlign w:val="center"/>
          </w:tcPr>
          <w:p w14:paraId="4183045D" w14:textId="77777777" w:rsidR="00E8293F" w:rsidRPr="00B529ED" w:rsidRDefault="00E8293F" w:rsidP="00867737">
            <w:pPr>
              <w:rPr>
                <w:rFonts w:ascii="Calibri" w:eastAsia="NSimSun" w:hAnsi="Calibri" w:cs="Calibri"/>
                <w:sz w:val="20"/>
                <w:szCs w:val="20"/>
                <w:lang w:eastAsia="en-US"/>
              </w:rPr>
            </w:pPr>
            <w:r w:rsidRPr="00B529ED">
              <w:rPr>
                <w:rFonts w:ascii="Calibri" w:eastAsia="NSimSun" w:hAnsi="Calibri" w:cs="Calibri"/>
                <w:sz w:val="20"/>
                <w:szCs w:val="20"/>
                <w:lang w:eastAsia="en-US"/>
              </w:rPr>
              <w:t>-</w:t>
            </w:r>
          </w:p>
        </w:tc>
        <w:tc>
          <w:tcPr>
            <w:tcW w:w="2577" w:type="dxa"/>
            <w:shd w:val="clear" w:color="auto" w:fill="auto"/>
            <w:vAlign w:val="center"/>
          </w:tcPr>
          <w:p w14:paraId="5A4B2D83" w14:textId="77777777" w:rsidR="00E8293F" w:rsidRPr="00B529ED" w:rsidRDefault="00E8293F" w:rsidP="00867737">
            <w:pPr>
              <w:rPr>
                <w:rFonts w:ascii="Calibri" w:hAnsi="Calibri" w:cs="Calibri"/>
                <w:sz w:val="20"/>
                <w:szCs w:val="20"/>
                <w:lang w:eastAsia="en-US"/>
              </w:rPr>
            </w:pPr>
            <w:r w:rsidRPr="00B529ED">
              <w:rPr>
                <w:rFonts w:ascii="Calibri" w:hAnsi="Calibri" w:cs="Calibri"/>
                <w:sz w:val="20"/>
                <w:szCs w:val="20"/>
                <w:lang w:eastAsia="en-US"/>
              </w:rPr>
              <w:t>Kontraktuesi, Mbikëqyrësi i punimeve të ndërtimit</w:t>
            </w:r>
          </w:p>
        </w:tc>
      </w:tr>
      <w:tr w:rsidR="00E8293F" w:rsidRPr="00B529ED" w14:paraId="16803F01" w14:textId="77777777" w:rsidTr="00867737">
        <w:trPr>
          <w:trHeight w:val="1354"/>
        </w:trPr>
        <w:tc>
          <w:tcPr>
            <w:tcW w:w="914" w:type="dxa"/>
            <w:vMerge/>
            <w:shd w:val="clear" w:color="auto" w:fill="B6DDE8"/>
            <w:vAlign w:val="center"/>
          </w:tcPr>
          <w:p w14:paraId="44A42102" w14:textId="77777777" w:rsidR="00E8293F" w:rsidRPr="00B529ED" w:rsidRDefault="00E8293F" w:rsidP="00867737">
            <w:pPr>
              <w:jc w:val="both"/>
              <w:rPr>
                <w:rFonts w:ascii="Calibri" w:eastAsia="NSimSun" w:hAnsi="Calibri" w:cs="Calibri"/>
                <w:sz w:val="20"/>
                <w:szCs w:val="20"/>
                <w:lang w:eastAsia="en-US"/>
              </w:rPr>
            </w:pPr>
          </w:p>
        </w:tc>
        <w:tc>
          <w:tcPr>
            <w:tcW w:w="1896" w:type="dxa"/>
            <w:shd w:val="clear" w:color="auto" w:fill="auto"/>
            <w:vAlign w:val="center"/>
          </w:tcPr>
          <w:p w14:paraId="67931421" w14:textId="77777777" w:rsidR="00E8293F" w:rsidRPr="00B529ED" w:rsidRDefault="00E8293F" w:rsidP="00867737">
            <w:pPr>
              <w:rPr>
                <w:rFonts w:ascii="Calibri" w:eastAsia="NSimSun" w:hAnsi="Calibri" w:cs="Calibri"/>
                <w:sz w:val="20"/>
                <w:szCs w:val="20"/>
                <w:lang w:eastAsia="en-US"/>
              </w:rPr>
            </w:pPr>
            <w:r w:rsidRPr="00B529ED">
              <w:rPr>
                <w:rFonts w:ascii="Calibri" w:hAnsi="Calibri" w:cs="Calibri"/>
                <w:sz w:val="20"/>
                <w:szCs w:val="20"/>
                <w:lang w:eastAsia="en-US"/>
              </w:rPr>
              <w:t>Ndotja e ajrit, parametrat e pluhurit, grimcave</w:t>
            </w:r>
          </w:p>
        </w:tc>
        <w:tc>
          <w:tcPr>
            <w:tcW w:w="1896" w:type="dxa"/>
            <w:shd w:val="clear" w:color="auto" w:fill="auto"/>
            <w:vAlign w:val="center"/>
          </w:tcPr>
          <w:p w14:paraId="10781DFE" w14:textId="77777777" w:rsidR="00E8293F" w:rsidRPr="00B529ED" w:rsidRDefault="00E8293F" w:rsidP="00867737">
            <w:pPr>
              <w:rPr>
                <w:rFonts w:ascii="Calibri" w:eastAsia="NSimSun" w:hAnsi="Calibri" w:cs="Calibri"/>
                <w:sz w:val="20"/>
                <w:szCs w:val="20"/>
                <w:lang w:eastAsia="en-US"/>
              </w:rPr>
            </w:pPr>
            <w:r w:rsidRPr="00B529ED">
              <w:rPr>
                <w:rFonts w:ascii="Calibri" w:hAnsi="Calibri" w:cs="Calibri"/>
                <w:sz w:val="20"/>
                <w:szCs w:val="20"/>
                <w:lang w:eastAsia="en-US"/>
              </w:rPr>
              <w:t xml:space="preserve">Në  vendpunishte dhe përreth </w:t>
            </w:r>
          </w:p>
        </w:tc>
        <w:tc>
          <w:tcPr>
            <w:tcW w:w="1896" w:type="dxa"/>
            <w:shd w:val="clear" w:color="auto" w:fill="auto"/>
            <w:vAlign w:val="center"/>
          </w:tcPr>
          <w:p w14:paraId="6B23513E" w14:textId="77777777" w:rsidR="00E8293F" w:rsidRPr="00B529ED" w:rsidRDefault="00E8293F" w:rsidP="00867737">
            <w:pPr>
              <w:rPr>
                <w:rFonts w:ascii="Calibri" w:eastAsia="NSimSun" w:hAnsi="Calibri" w:cs="Calibri"/>
                <w:sz w:val="20"/>
                <w:szCs w:val="20"/>
                <w:lang w:eastAsia="en-US"/>
              </w:rPr>
            </w:pPr>
            <w:r w:rsidRPr="00B529ED">
              <w:rPr>
                <w:rFonts w:ascii="Calibri" w:hAnsi="Calibri" w:cs="Calibri"/>
                <w:sz w:val="20"/>
                <w:szCs w:val="20"/>
                <w:lang w:eastAsia="en-US"/>
              </w:rPr>
              <w:t>Marrja e mostrave nga agjencia e autorizuar</w:t>
            </w:r>
          </w:p>
          <w:p w14:paraId="44F0ABAA" w14:textId="77777777" w:rsidR="00E8293F" w:rsidRPr="00B529ED" w:rsidRDefault="00E8293F" w:rsidP="00867737">
            <w:pPr>
              <w:rPr>
                <w:rFonts w:ascii="Calibri" w:eastAsia="NSimSun" w:hAnsi="Calibri" w:cs="Calibri"/>
                <w:sz w:val="20"/>
                <w:szCs w:val="20"/>
                <w:lang w:eastAsia="en-US"/>
              </w:rPr>
            </w:pPr>
          </w:p>
        </w:tc>
        <w:tc>
          <w:tcPr>
            <w:tcW w:w="1896" w:type="dxa"/>
            <w:shd w:val="clear" w:color="auto" w:fill="auto"/>
            <w:vAlign w:val="center"/>
          </w:tcPr>
          <w:p w14:paraId="5FF66136" w14:textId="77777777" w:rsidR="00E8293F" w:rsidRPr="00B529ED" w:rsidRDefault="00E8293F" w:rsidP="00867737">
            <w:pPr>
              <w:rPr>
                <w:rFonts w:ascii="Calibri" w:eastAsia="NSimSun" w:hAnsi="Calibri" w:cs="Calibri"/>
                <w:sz w:val="20"/>
                <w:szCs w:val="20"/>
                <w:lang w:eastAsia="en-US"/>
              </w:rPr>
            </w:pPr>
            <w:r w:rsidRPr="00B529ED">
              <w:rPr>
                <w:rFonts w:ascii="Calibri" w:hAnsi="Calibri" w:cs="Calibri"/>
                <w:sz w:val="20"/>
                <w:szCs w:val="20"/>
                <w:lang w:eastAsia="en-US"/>
              </w:rPr>
              <w:t>Pas ankesës ose gjetjes negative të inspektimit</w:t>
            </w:r>
          </w:p>
        </w:tc>
        <w:tc>
          <w:tcPr>
            <w:tcW w:w="2590" w:type="dxa"/>
            <w:shd w:val="clear" w:color="auto" w:fill="auto"/>
            <w:vAlign w:val="center"/>
          </w:tcPr>
          <w:p w14:paraId="09FC4743" w14:textId="77777777" w:rsidR="00E8293F" w:rsidRPr="00B529ED" w:rsidRDefault="00E8293F" w:rsidP="00867737">
            <w:pPr>
              <w:rPr>
                <w:rFonts w:ascii="Calibri" w:eastAsia="NSimSun" w:hAnsi="Calibri" w:cs="Calibri"/>
                <w:sz w:val="20"/>
                <w:szCs w:val="20"/>
                <w:lang w:eastAsia="en-US"/>
              </w:rPr>
            </w:pPr>
            <w:r w:rsidRPr="00B529ED">
              <w:rPr>
                <w:rFonts w:ascii="Calibri" w:hAnsi="Calibri" w:cs="Calibri"/>
                <w:sz w:val="20"/>
                <w:szCs w:val="20"/>
                <w:lang w:eastAsia="en-US"/>
              </w:rPr>
              <w:t>Për të siguruar që nuk ka emetim të tepërt gjatë punimeve</w:t>
            </w:r>
          </w:p>
        </w:tc>
        <w:tc>
          <w:tcPr>
            <w:tcW w:w="1203" w:type="dxa"/>
            <w:shd w:val="clear" w:color="auto" w:fill="auto"/>
            <w:vAlign w:val="center"/>
          </w:tcPr>
          <w:p w14:paraId="2E46855F" w14:textId="77777777" w:rsidR="00E8293F" w:rsidRPr="00B529ED" w:rsidRDefault="00E8293F" w:rsidP="00867737">
            <w:pPr>
              <w:rPr>
                <w:rFonts w:ascii="Calibri" w:eastAsia="NSimSun" w:hAnsi="Calibri" w:cs="Calibri"/>
                <w:sz w:val="20"/>
                <w:szCs w:val="20"/>
                <w:lang w:eastAsia="en-US"/>
              </w:rPr>
            </w:pPr>
            <w:r w:rsidRPr="00B529ED">
              <w:rPr>
                <w:rFonts w:ascii="Calibri" w:eastAsia="NSimSun" w:hAnsi="Calibri" w:cs="Calibri"/>
                <w:sz w:val="20"/>
                <w:szCs w:val="20"/>
                <w:lang w:eastAsia="en-US"/>
              </w:rPr>
              <w:t>-</w:t>
            </w:r>
          </w:p>
        </w:tc>
        <w:tc>
          <w:tcPr>
            <w:tcW w:w="2577" w:type="dxa"/>
            <w:shd w:val="clear" w:color="auto" w:fill="auto"/>
            <w:vAlign w:val="center"/>
          </w:tcPr>
          <w:p w14:paraId="6277518B" w14:textId="77777777" w:rsidR="00E8293F" w:rsidRPr="00B529ED" w:rsidRDefault="00E8293F" w:rsidP="00867737">
            <w:pPr>
              <w:rPr>
                <w:rFonts w:ascii="Calibri" w:eastAsia="NSimSun" w:hAnsi="Calibri" w:cs="Calibri"/>
                <w:sz w:val="20"/>
                <w:szCs w:val="20"/>
                <w:lang w:eastAsia="en-US"/>
              </w:rPr>
            </w:pPr>
            <w:r w:rsidRPr="00B529ED">
              <w:rPr>
                <w:rFonts w:ascii="Calibri" w:hAnsi="Calibri" w:cs="Calibri"/>
                <w:sz w:val="20"/>
                <w:szCs w:val="20"/>
                <w:lang w:eastAsia="en-US"/>
              </w:rPr>
              <w:t>Kontraktuesi, Mbikëqyrësi i punimeve të ndërtimit, Kompania e akredituar për matjen e nivelit të ndotjes së ajrit</w:t>
            </w:r>
          </w:p>
        </w:tc>
      </w:tr>
      <w:tr w:rsidR="00E8293F" w:rsidRPr="00B529ED" w14:paraId="7939EC65" w14:textId="77777777" w:rsidTr="00867737">
        <w:trPr>
          <w:trHeight w:val="1566"/>
        </w:trPr>
        <w:tc>
          <w:tcPr>
            <w:tcW w:w="914" w:type="dxa"/>
            <w:vMerge/>
            <w:shd w:val="clear" w:color="auto" w:fill="B6DDE8"/>
            <w:vAlign w:val="center"/>
          </w:tcPr>
          <w:p w14:paraId="50FDC65B" w14:textId="77777777" w:rsidR="00E8293F" w:rsidRPr="00B529ED" w:rsidRDefault="00E8293F" w:rsidP="00867737">
            <w:pPr>
              <w:jc w:val="both"/>
              <w:rPr>
                <w:rFonts w:ascii="Calibri" w:eastAsia="NSimSun" w:hAnsi="Calibri" w:cs="Calibri"/>
                <w:sz w:val="20"/>
                <w:szCs w:val="20"/>
                <w:lang w:eastAsia="en-US"/>
              </w:rPr>
            </w:pPr>
          </w:p>
        </w:tc>
        <w:tc>
          <w:tcPr>
            <w:tcW w:w="1896" w:type="dxa"/>
            <w:shd w:val="clear" w:color="auto" w:fill="auto"/>
            <w:vAlign w:val="center"/>
          </w:tcPr>
          <w:p w14:paraId="32AF655B" w14:textId="77777777" w:rsidR="00E8293F" w:rsidRPr="00B529ED" w:rsidRDefault="00E8293F" w:rsidP="00867737">
            <w:pPr>
              <w:rPr>
                <w:rFonts w:ascii="Calibri" w:hAnsi="Calibri" w:cs="Calibri"/>
                <w:sz w:val="20"/>
                <w:szCs w:val="20"/>
                <w:lang w:eastAsia="en-US"/>
              </w:rPr>
            </w:pPr>
            <w:r w:rsidRPr="00B529ED">
              <w:rPr>
                <w:rFonts w:ascii="Calibri" w:hAnsi="Calibri" w:cs="Calibri"/>
                <w:sz w:val="20"/>
                <w:szCs w:val="20"/>
                <w:lang w:eastAsia="en-US"/>
              </w:rPr>
              <w:t>Niveli i zhurmës</w:t>
            </w:r>
          </w:p>
        </w:tc>
        <w:tc>
          <w:tcPr>
            <w:tcW w:w="1896" w:type="dxa"/>
            <w:shd w:val="clear" w:color="auto" w:fill="auto"/>
            <w:vAlign w:val="center"/>
          </w:tcPr>
          <w:p w14:paraId="0DD014CD" w14:textId="77777777" w:rsidR="00E8293F" w:rsidRPr="00B529ED" w:rsidRDefault="00E8293F" w:rsidP="00867737">
            <w:pPr>
              <w:rPr>
                <w:rFonts w:ascii="Calibri" w:hAnsi="Calibri" w:cs="Calibri"/>
                <w:sz w:val="20"/>
                <w:szCs w:val="20"/>
                <w:lang w:eastAsia="en-US"/>
              </w:rPr>
            </w:pPr>
            <w:r w:rsidRPr="00B529ED">
              <w:rPr>
                <w:rFonts w:ascii="Calibri" w:hAnsi="Calibri" w:cs="Calibri"/>
                <w:sz w:val="20"/>
                <w:szCs w:val="20"/>
                <w:lang w:eastAsia="en-US"/>
              </w:rPr>
              <w:t xml:space="preserve">Në  vendpunishte dhe përreth </w:t>
            </w:r>
          </w:p>
        </w:tc>
        <w:tc>
          <w:tcPr>
            <w:tcW w:w="1896" w:type="dxa"/>
            <w:shd w:val="clear" w:color="auto" w:fill="auto"/>
            <w:vAlign w:val="center"/>
          </w:tcPr>
          <w:p w14:paraId="02BAAD8E" w14:textId="77777777" w:rsidR="00E8293F" w:rsidRPr="00B529ED" w:rsidRDefault="00E8293F" w:rsidP="00867737">
            <w:pPr>
              <w:rPr>
                <w:rFonts w:ascii="Calibri" w:hAnsi="Calibri" w:cs="Calibri"/>
                <w:sz w:val="20"/>
                <w:szCs w:val="20"/>
                <w:lang w:eastAsia="en-US"/>
              </w:rPr>
            </w:pPr>
            <w:r w:rsidRPr="00B529ED">
              <w:rPr>
                <w:rFonts w:ascii="Calibri" w:hAnsi="Calibri" w:cs="Calibri"/>
                <w:sz w:val="20"/>
                <w:szCs w:val="20"/>
                <w:lang w:eastAsia="en-US"/>
              </w:rPr>
              <w:t>Monitorimi mbi nivelin e zhurmës dB (me pajisje të përshtatshme)</w:t>
            </w:r>
          </w:p>
        </w:tc>
        <w:tc>
          <w:tcPr>
            <w:tcW w:w="1896" w:type="dxa"/>
            <w:shd w:val="clear" w:color="auto" w:fill="auto"/>
            <w:vAlign w:val="center"/>
          </w:tcPr>
          <w:p w14:paraId="4EA0D316" w14:textId="77777777" w:rsidR="00E8293F" w:rsidRPr="00B529ED" w:rsidRDefault="00E8293F" w:rsidP="00867737">
            <w:pPr>
              <w:rPr>
                <w:rFonts w:ascii="Calibri" w:hAnsi="Calibri" w:cs="Calibri"/>
                <w:sz w:val="20"/>
                <w:szCs w:val="20"/>
                <w:lang w:eastAsia="en-US"/>
              </w:rPr>
            </w:pPr>
            <w:r w:rsidRPr="00B529ED">
              <w:rPr>
                <w:rFonts w:ascii="Calibri" w:hAnsi="Calibri" w:cs="Calibri"/>
                <w:sz w:val="20"/>
                <w:szCs w:val="20"/>
                <w:lang w:eastAsia="en-US"/>
              </w:rPr>
              <w:t>Pas ankesës ose gjetjes së inspektimit</w:t>
            </w:r>
          </w:p>
        </w:tc>
        <w:tc>
          <w:tcPr>
            <w:tcW w:w="2590" w:type="dxa"/>
            <w:shd w:val="clear" w:color="auto" w:fill="auto"/>
            <w:vAlign w:val="center"/>
          </w:tcPr>
          <w:p w14:paraId="0ACEDD2C" w14:textId="77777777" w:rsidR="00E8293F" w:rsidRPr="00B529ED" w:rsidRDefault="00E8293F" w:rsidP="00867737">
            <w:pPr>
              <w:rPr>
                <w:rFonts w:ascii="Calibri" w:hAnsi="Calibri" w:cs="Calibri"/>
                <w:sz w:val="20"/>
                <w:szCs w:val="20"/>
                <w:lang w:eastAsia="en-US"/>
              </w:rPr>
            </w:pPr>
            <w:r w:rsidRPr="00B529ED">
              <w:rPr>
                <w:rFonts w:ascii="Calibri" w:hAnsi="Calibri" w:cs="Calibri"/>
                <w:sz w:val="20"/>
                <w:szCs w:val="20"/>
                <w:lang w:eastAsia="en-US"/>
              </w:rPr>
              <w:t>Për të përcaktuar nëse niveli i zhurmës është mbi ose nën nivelin e lejueshëm të zhurmës</w:t>
            </w:r>
          </w:p>
        </w:tc>
        <w:tc>
          <w:tcPr>
            <w:tcW w:w="1203" w:type="dxa"/>
            <w:shd w:val="clear" w:color="auto" w:fill="auto"/>
            <w:vAlign w:val="center"/>
          </w:tcPr>
          <w:p w14:paraId="3D0793DC" w14:textId="77777777" w:rsidR="00E8293F" w:rsidRPr="00B529ED" w:rsidRDefault="00E8293F" w:rsidP="00867737">
            <w:pPr>
              <w:rPr>
                <w:rFonts w:ascii="Calibri" w:eastAsia="NSimSun" w:hAnsi="Calibri" w:cs="Calibri"/>
                <w:sz w:val="20"/>
                <w:szCs w:val="20"/>
                <w:lang w:eastAsia="en-US"/>
              </w:rPr>
            </w:pPr>
            <w:r w:rsidRPr="00B529ED">
              <w:rPr>
                <w:rFonts w:ascii="Calibri" w:hAnsi="Calibri" w:cs="Calibri"/>
                <w:sz w:val="20"/>
                <w:szCs w:val="20"/>
                <w:lang w:eastAsia="en-US"/>
              </w:rPr>
              <w:t>-</w:t>
            </w:r>
          </w:p>
        </w:tc>
        <w:tc>
          <w:tcPr>
            <w:tcW w:w="2577" w:type="dxa"/>
            <w:shd w:val="clear" w:color="auto" w:fill="auto"/>
            <w:vAlign w:val="center"/>
          </w:tcPr>
          <w:p w14:paraId="66C04592" w14:textId="77777777" w:rsidR="00E8293F" w:rsidRPr="00B529ED" w:rsidRDefault="00E8293F" w:rsidP="00867737">
            <w:pPr>
              <w:rPr>
                <w:rFonts w:ascii="Calibri" w:hAnsi="Calibri" w:cs="Calibri"/>
                <w:sz w:val="20"/>
                <w:szCs w:val="20"/>
                <w:lang w:eastAsia="en-US"/>
              </w:rPr>
            </w:pPr>
            <w:r w:rsidRPr="00B529ED">
              <w:rPr>
                <w:rFonts w:ascii="Calibri" w:hAnsi="Calibri" w:cs="Calibri"/>
                <w:sz w:val="20"/>
                <w:szCs w:val="20"/>
                <w:lang w:eastAsia="en-US"/>
              </w:rPr>
              <w:t xml:space="preserve">Kontraktuesi, Mbikëqyrësi i punimeve të ndërtimit, Kompania e akredituar për matjen e nivelit të parashikuar nga kontraktuesi </w:t>
            </w:r>
          </w:p>
        </w:tc>
      </w:tr>
      <w:tr w:rsidR="00E8293F" w:rsidRPr="00B529ED" w14:paraId="2DB689C2" w14:textId="77777777" w:rsidTr="00867737">
        <w:trPr>
          <w:trHeight w:val="1336"/>
        </w:trPr>
        <w:tc>
          <w:tcPr>
            <w:tcW w:w="914" w:type="dxa"/>
            <w:vMerge/>
            <w:shd w:val="clear" w:color="auto" w:fill="B6DDE8"/>
            <w:vAlign w:val="center"/>
          </w:tcPr>
          <w:p w14:paraId="3E2ED048" w14:textId="77777777" w:rsidR="00E8293F" w:rsidRPr="00B529ED" w:rsidRDefault="00E8293F" w:rsidP="00867737">
            <w:pPr>
              <w:jc w:val="both"/>
              <w:rPr>
                <w:rFonts w:ascii="Calibri" w:eastAsia="NSimSun" w:hAnsi="Calibri" w:cs="Calibri"/>
                <w:sz w:val="20"/>
                <w:szCs w:val="20"/>
                <w:lang w:eastAsia="en-US"/>
              </w:rPr>
            </w:pPr>
          </w:p>
        </w:tc>
        <w:tc>
          <w:tcPr>
            <w:tcW w:w="1896" w:type="dxa"/>
            <w:shd w:val="clear" w:color="auto" w:fill="auto"/>
            <w:vAlign w:val="center"/>
          </w:tcPr>
          <w:p w14:paraId="24F94215" w14:textId="77777777" w:rsidR="00E8293F" w:rsidRPr="00B529ED" w:rsidRDefault="00E8293F" w:rsidP="00867737">
            <w:pPr>
              <w:rPr>
                <w:rFonts w:ascii="Calibri" w:eastAsia="NSimSun" w:hAnsi="Calibri" w:cs="Calibri"/>
                <w:sz w:val="20"/>
                <w:szCs w:val="20"/>
                <w:lang w:eastAsia="en-US"/>
              </w:rPr>
            </w:pPr>
            <w:r w:rsidRPr="00B529ED">
              <w:rPr>
                <w:rFonts w:ascii="Calibri" w:eastAsia="NSimSun" w:hAnsi="Calibri" w:cs="Calibri"/>
                <w:color w:val="000000"/>
                <w:sz w:val="20"/>
                <w:szCs w:val="20"/>
                <w:lang w:eastAsia="en-US"/>
              </w:rPr>
              <w:t>Instalimi i IB nëpërmjet shtyllave të reja dhe linjave ekzistuese të energjisë</w:t>
            </w:r>
          </w:p>
        </w:tc>
        <w:tc>
          <w:tcPr>
            <w:tcW w:w="1896" w:type="dxa"/>
            <w:shd w:val="clear" w:color="auto" w:fill="auto"/>
            <w:vAlign w:val="center"/>
          </w:tcPr>
          <w:p w14:paraId="0968F700" w14:textId="77777777" w:rsidR="00E8293F" w:rsidRPr="00B529ED" w:rsidRDefault="00E8293F" w:rsidP="00867737">
            <w:pPr>
              <w:rPr>
                <w:rFonts w:ascii="Calibri" w:eastAsia="NSimSun" w:hAnsi="Calibri" w:cs="Calibri"/>
                <w:sz w:val="20"/>
                <w:szCs w:val="20"/>
                <w:lang w:eastAsia="en-US"/>
              </w:rPr>
            </w:pPr>
            <w:r w:rsidRPr="00B529ED">
              <w:rPr>
                <w:rFonts w:ascii="Calibri" w:hAnsi="Calibri" w:cs="Calibri"/>
                <w:sz w:val="20"/>
                <w:szCs w:val="20"/>
                <w:lang w:eastAsia="en-US"/>
              </w:rPr>
              <w:t>Në  vendpunishte</w:t>
            </w:r>
          </w:p>
        </w:tc>
        <w:tc>
          <w:tcPr>
            <w:tcW w:w="1896" w:type="dxa"/>
            <w:shd w:val="clear" w:color="auto" w:fill="auto"/>
            <w:vAlign w:val="center"/>
          </w:tcPr>
          <w:p w14:paraId="1AD86689" w14:textId="77777777" w:rsidR="00E8293F" w:rsidRPr="00B529ED" w:rsidRDefault="00E8293F" w:rsidP="00867737">
            <w:pPr>
              <w:rPr>
                <w:rFonts w:ascii="Calibri" w:eastAsia="NSimSun" w:hAnsi="Calibri" w:cs="Calibri"/>
                <w:sz w:val="20"/>
                <w:szCs w:val="20"/>
                <w:lang w:eastAsia="en-US"/>
              </w:rPr>
            </w:pPr>
            <w:r w:rsidRPr="00B529ED">
              <w:rPr>
                <w:rFonts w:ascii="Calibri" w:eastAsia="NSimSun" w:hAnsi="Calibri" w:cs="Calibri"/>
                <w:sz w:val="20"/>
                <w:szCs w:val="20"/>
                <w:lang w:eastAsia="en-US"/>
              </w:rPr>
              <w:t>Inspektimi dhe monitorimi vizual</w:t>
            </w:r>
          </w:p>
        </w:tc>
        <w:tc>
          <w:tcPr>
            <w:tcW w:w="1896" w:type="dxa"/>
            <w:shd w:val="clear" w:color="auto" w:fill="auto"/>
            <w:vAlign w:val="center"/>
          </w:tcPr>
          <w:p w14:paraId="7AE25DB3" w14:textId="77777777" w:rsidR="00E8293F" w:rsidRPr="00B529ED" w:rsidRDefault="00E8293F" w:rsidP="00867737">
            <w:pPr>
              <w:rPr>
                <w:rFonts w:ascii="Calibri" w:eastAsia="NSimSun" w:hAnsi="Calibri" w:cs="Calibri"/>
                <w:sz w:val="20"/>
                <w:szCs w:val="20"/>
                <w:lang w:eastAsia="en-US"/>
              </w:rPr>
            </w:pPr>
            <w:r w:rsidRPr="00B529ED">
              <w:rPr>
                <w:rFonts w:ascii="Calibri" w:eastAsia="NSimSun" w:hAnsi="Calibri" w:cs="Calibri"/>
                <w:sz w:val="20"/>
                <w:szCs w:val="20"/>
                <w:lang w:eastAsia="en-US"/>
              </w:rPr>
              <w:t>Gjatë inspektimeve në terren</w:t>
            </w:r>
          </w:p>
        </w:tc>
        <w:tc>
          <w:tcPr>
            <w:tcW w:w="2590" w:type="dxa"/>
            <w:shd w:val="clear" w:color="auto" w:fill="auto"/>
            <w:vAlign w:val="center"/>
          </w:tcPr>
          <w:p w14:paraId="59318440" w14:textId="77777777" w:rsidR="00E8293F" w:rsidRPr="00B529ED" w:rsidRDefault="00E8293F" w:rsidP="00867737">
            <w:pPr>
              <w:rPr>
                <w:rFonts w:ascii="Calibri" w:eastAsia="NSimSun" w:hAnsi="Calibri" w:cs="Calibri"/>
                <w:sz w:val="20"/>
                <w:szCs w:val="20"/>
                <w:lang w:eastAsia="en-US"/>
              </w:rPr>
            </w:pPr>
            <w:r w:rsidRPr="00B529ED">
              <w:rPr>
                <w:rFonts w:ascii="Calibri" w:eastAsia="NSimSun" w:hAnsi="Calibri" w:cs="Calibri"/>
                <w:sz w:val="20"/>
                <w:szCs w:val="20"/>
                <w:lang w:eastAsia="en-US"/>
              </w:rPr>
              <w:t>Për të siguruar pajtueshmërinë me rregulloren në fuqi</w:t>
            </w:r>
          </w:p>
        </w:tc>
        <w:tc>
          <w:tcPr>
            <w:tcW w:w="1203" w:type="dxa"/>
            <w:shd w:val="clear" w:color="auto" w:fill="auto"/>
            <w:vAlign w:val="center"/>
          </w:tcPr>
          <w:p w14:paraId="5BAB7E90" w14:textId="77777777" w:rsidR="00E8293F" w:rsidRPr="00B529ED" w:rsidRDefault="00E8293F" w:rsidP="00867737">
            <w:pPr>
              <w:rPr>
                <w:rFonts w:ascii="Calibri" w:eastAsia="NSimSun" w:hAnsi="Calibri" w:cs="Calibri"/>
                <w:sz w:val="20"/>
                <w:szCs w:val="20"/>
                <w:lang w:eastAsia="en-US"/>
              </w:rPr>
            </w:pPr>
            <w:r w:rsidRPr="00B529ED">
              <w:rPr>
                <w:rFonts w:ascii="Calibri" w:eastAsia="NSimSun" w:hAnsi="Calibri" w:cs="Calibri"/>
                <w:sz w:val="20"/>
                <w:szCs w:val="20"/>
                <w:lang w:eastAsia="en-US"/>
              </w:rPr>
              <w:t>-</w:t>
            </w:r>
          </w:p>
        </w:tc>
        <w:tc>
          <w:tcPr>
            <w:tcW w:w="2577" w:type="dxa"/>
            <w:shd w:val="clear" w:color="auto" w:fill="auto"/>
            <w:vAlign w:val="center"/>
          </w:tcPr>
          <w:p w14:paraId="5D23490E" w14:textId="77777777" w:rsidR="00E8293F" w:rsidRPr="00B529ED" w:rsidRDefault="00E8293F" w:rsidP="00867737">
            <w:pPr>
              <w:rPr>
                <w:rFonts w:ascii="Calibri" w:eastAsia="NSimSun" w:hAnsi="Calibri" w:cs="Calibri"/>
                <w:sz w:val="20"/>
                <w:szCs w:val="20"/>
                <w:lang w:eastAsia="en-US"/>
              </w:rPr>
            </w:pPr>
            <w:r w:rsidRPr="00B529ED">
              <w:rPr>
                <w:rFonts w:ascii="Calibri" w:hAnsi="Calibri" w:cs="Calibri"/>
                <w:sz w:val="20"/>
                <w:szCs w:val="20"/>
                <w:lang w:eastAsia="en-US"/>
              </w:rPr>
              <w:t>Kontraktuesi, Mbikëqyrësi i punimeve të ndërtimit, Menaxheri i Kontratës dhe Komisioni për Pranimin Teknik të Nënprojekteve</w:t>
            </w:r>
          </w:p>
        </w:tc>
      </w:tr>
      <w:tr w:rsidR="00E8293F" w:rsidRPr="00B529ED" w14:paraId="0BB8744B" w14:textId="77777777" w:rsidTr="00867737">
        <w:trPr>
          <w:cantSplit/>
          <w:trHeight w:val="890"/>
        </w:trPr>
        <w:tc>
          <w:tcPr>
            <w:tcW w:w="914" w:type="dxa"/>
            <w:vMerge w:val="restart"/>
            <w:shd w:val="clear" w:color="auto" w:fill="auto"/>
            <w:textDirection w:val="btLr"/>
            <w:vAlign w:val="center"/>
          </w:tcPr>
          <w:p w14:paraId="4ECFB1FD" w14:textId="77777777" w:rsidR="00E8293F" w:rsidRPr="00B529ED" w:rsidRDefault="00E8293F" w:rsidP="00867737">
            <w:pPr>
              <w:ind w:left="113" w:right="113"/>
              <w:jc w:val="center"/>
              <w:rPr>
                <w:rFonts w:ascii="Calibri" w:eastAsia="NSimSun" w:hAnsi="Calibri" w:cs="Calibri"/>
                <w:sz w:val="20"/>
                <w:szCs w:val="20"/>
                <w:lang w:eastAsia="en-US"/>
              </w:rPr>
            </w:pPr>
            <w:r w:rsidRPr="00B529ED">
              <w:rPr>
                <w:rFonts w:ascii="Calibri" w:eastAsia="NSimSun" w:hAnsi="Calibri" w:cs="Calibri"/>
                <w:sz w:val="20"/>
                <w:szCs w:val="20"/>
                <w:lang w:eastAsia="en-US"/>
              </w:rPr>
              <w:t xml:space="preserve">Gjatë </w:t>
            </w:r>
            <w:r w:rsidRPr="00B529ED">
              <w:rPr>
                <w:rFonts w:ascii="Calibri" w:eastAsia="NSimSun" w:hAnsi="Calibri" w:cs="Calibri"/>
                <w:b/>
                <w:sz w:val="20"/>
                <w:szCs w:val="20"/>
                <w:lang w:eastAsia="en-US"/>
              </w:rPr>
              <w:t xml:space="preserve">mbikëqyrjes </w:t>
            </w:r>
            <w:r w:rsidRPr="00B529ED">
              <w:rPr>
                <w:rFonts w:ascii="Calibri" w:eastAsia="NSimSun" w:hAnsi="Calibri" w:cs="Calibri"/>
                <w:sz w:val="20"/>
                <w:szCs w:val="20"/>
                <w:lang w:eastAsia="en-US"/>
              </w:rPr>
              <w:t>së aktivitetit</w:t>
            </w:r>
          </w:p>
        </w:tc>
        <w:tc>
          <w:tcPr>
            <w:tcW w:w="1896" w:type="dxa"/>
            <w:shd w:val="clear" w:color="auto" w:fill="auto"/>
            <w:vAlign w:val="center"/>
          </w:tcPr>
          <w:p w14:paraId="10EC20F0" w14:textId="77777777" w:rsidR="00E8293F" w:rsidRPr="00B529ED" w:rsidRDefault="00E8293F" w:rsidP="00867737">
            <w:pPr>
              <w:jc w:val="both"/>
              <w:rPr>
                <w:rFonts w:ascii="Calibri" w:eastAsia="NSimSun" w:hAnsi="Calibri" w:cs="Calibri"/>
                <w:sz w:val="20"/>
                <w:szCs w:val="20"/>
                <w:lang w:eastAsia="en-US"/>
              </w:rPr>
            </w:pPr>
            <w:r w:rsidRPr="00B529ED">
              <w:rPr>
                <w:rFonts w:ascii="Calibri" w:eastAsia="NSimSun" w:hAnsi="Calibri" w:cs="Calibri"/>
                <w:sz w:val="20"/>
                <w:szCs w:val="20"/>
                <w:lang w:eastAsia="en-US"/>
              </w:rPr>
              <w:t>Menaxhimi i mbeturinave</w:t>
            </w:r>
          </w:p>
        </w:tc>
        <w:tc>
          <w:tcPr>
            <w:tcW w:w="1896" w:type="dxa"/>
            <w:shd w:val="clear" w:color="auto" w:fill="auto"/>
            <w:vAlign w:val="center"/>
          </w:tcPr>
          <w:p w14:paraId="4DB84B7D" w14:textId="77777777" w:rsidR="00E8293F" w:rsidRPr="00B529ED" w:rsidRDefault="00E8293F" w:rsidP="00867737">
            <w:pPr>
              <w:jc w:val="both"/>
              <w:rPr>
                <w:rFonts w:ascii="Calibri" w:eastAsia="NSimSun" w:hAnsi="Calibri" w:cs="Calibri"/>
                <w:sz w:val="20"/>
                <w:szCs w:val="20"/>
                <w:lang w:eastAsia="en-US"/>
              </w:rPr>
            </w:pPr>
            <w:r w:rsidRPr="00B529ED">
              <w:rPr>
                <w:rFonts w:ascii="Calibri" w:hAnsi="Calibri" w:cs="Calibri"/>
                <w:sz w:val="20"/>
                <w:szCs w:val="20"/>
                <w:lang w:eastAsia="en-US"/>
              </w:rPr>
              <w:t>Në  vendpunishte</w:t>
            </w:r>
          </w:p>
        </w:tc>
        <w:tc>
          <w:tcPr>
            <w:tcW w:w="1896" w:type="dxa"/>
            <w:shd w:val="clear" w:color="auto" w:fill="auto"/>
            <w:vAlign w:val="center"/>
          </w:tcPr>
          <w:p w14:paraId="3234CC02" w14:textId="77777777" w:rsidR="00E8293F" w:rsidRPr="00B529ED" w:rsidRDefault="00E8293F" w:rsidP="00867737">
            <w:pPr>
              <w:jc w:val="both"/>
              <w:rPr>
                <w:rFonts w:ascii="Calibri" w:eastAsia="NSimSun" w:hAnsi="Calibri" w:cs="Calibri"/>
                <w:sz w:val="20"/>
                <w:szCs w:val="20"/>
                <w:lang w:eastAsia="en-US"/>
              </w:rPr>
            </w:pPr>
            <w:r w:rsidRPr="00B529ED">
              <w:rPr>
                <w:rFonts w:ascii="Calibri" w:eastAsia="NSimSun" w:hAnsi="Calibri" w:cs="Calibri"/>
                <w:sz w:val="20"/>
                <w:szCs w:val="20"/>
                <w:lang w:eastAsia="en-US"/>
              </w:rPr>
              <w:t>Raporti vizual nga mbikëqyrja.</w:t>
            </w:r>
          </w:p>
        </w:tc>
        <w:tc>
          <w:tcPr>
            <w:tcW w:w="1896" w:type="dxa"/>
            <w:shd w:val="clear" w:color="auto" w:fill="auto"/>
            <w:vAlign w:val="center"/>
          </w:tcPr>
          <w:p w14:paraId="2E833B26" w14:textId="77777777" w:rsidR="00E8293F" w:rsidRPr="00B529ED" w:rsidRDefault="00E8293F" w:rsidP="00867737">
            <w:pPr>
              <w:rPr>
                <w:rFonts w:ascii="Calibri" w:eastAsia="NSimSun" w:hAnsi="Calibri" w:cs="Calibri"/>
                <w:sz w:val="20"/>
                <w:szCs w:val="20"/>
                <w:lang w:eastAsia="en-US"/>
              </w:rPr>
            </w:pPr>
            <w:r w:rsidRPr="00B529ED">
              <w:rPr>
                <w:rFonts w:ascii="Calibri" w:eastAsia="NSimSun" w:hAnsi="Calibri" w:cs="Calibri"/>
                <w:sz w:val="20"/>
                <w:szCs w:val="20"/>
                <w:lang w:eastAsia="en-US"/>
              </w:rPr>
              <w:t>Kontrolli pas përfundimit të aktivitetit.</w:t>
            </w:r>
          </w:p>
        </w:tc>
        <w:tc>
          <w:tcPr>
            <w:tcW w:w="2590" w:type="dxa"/>
            <w:shd w:val="clear" w:color="auto" w:fill="auto"/>
            <w:vAlign w:val="center"/>
          </w:tcPr>
          <w:p w14:paraId="7B80F326" w14:textId="77777777" w:rsidR="00E8293F" w:rsidRPr="00B529ED" w:rsidRDefault="00E8293F" w:rsidP="00867737">
            <w:pPr>
              <w:jc w:val="both"/>
              <w:rPr>
                <w:rFonts w:ascii="Calibri" w:eastAsia="NSimSun" w:hAnsi="Calibri" w:cs="Calibri"/>
                <w:sz w:val="20"/>
                <w:szCs w:val="20"/>
                <w:lang w:eastAsia="en-US"/>
              </w:rPr>
            </w:pPr>
            <w:r w:rsidRPr="00B529ED">
              <w:rPr>
                <w:rFonts w:ascii="Calibri" w:eastAsia="NSimSun" w:hAnsi="Calibri" w:cs="Calibri"/>
                <w:sz w:val="20"/>
                <w:szCs w:val="20"/>
                <w:lang w:eastAsia="en-US"/>
              </w:rPr>
              <w:t>Për të siguruar që materiali i mbetur të trajtohet siç duhet bazuar në ligjin përkatës</w:t>
            </w:r>
          </w:p>
        </w:tc>
        <w:tc>
          <w:tcPr>
            <w:tcW w:w="1203" w:type="dxa"/>
            <w:shd w:val="clear" w:color="auto" w:fill="auto"/>
            <w:vAlign w:val="center"/>
          </w:tcPr>
          <w:p w14:paraId="1CFCEA8C" w14:textId="77777777" w:rsidR="00E8293F" w:rsidRPr="00B529ED" w:rsidRDefault="00E8293F" w:rsidP="00867737">
            <w:pPr>
              <w:jc w:val="both"/>
              <w:rPr>
                <w:rFonts w:ascii="Calibri" w:eastAsia="NSimSun" w:hAnsi="Calibri" w:cs="Calibri"/>
                <w:sz w:val="20"/>
                <w:szCs w:val="20"/>
                <w:lang w:eastAsia="en-US"/>
              </w:rPr>
            </w:pPr>
            <w:r w:rsidRPr="00B529ED">
              <w:rPr>
                <w:rFonts w:ascii="Calibri" w:eastAsia="NSimSun" w:hAnsi="Calibri" w:cs="Calibri"/>
                <w:sz w:val="20"/>
                <w:szCs w:val="20"/>
                <w:lang w:eastAsia="en-US"/>
              </w:rPr>
              <w:t>-</w:t>
            </w:r>
          </w:p>
        </w:tc>
        <w:tc>
          <w:tcPr>
            <w:tcW w:w="2577" w:type="dxa"/>
            <w:shd w:val="clear" w:color="auto" w:fill="auto"/>
            <w:vAlign w:val="center"/>
          </w:tcPr>
          <w:p w14:paraId="2DBECC82" w14:textId="77777777" w:rsidR="00E8293F" w:rsidRPr="00B529ED" w:rsidRDefault="00E8293F" w:rsidP="00867737">
            <w:pPr>
              <w:rPr>
                <w:rFonts w:ascii="Calibri" w:eastAsia="NSimSun" w:hAnsi="Calibri" w:cs="Calibri"/>
                <w:sz w:val="20"/>
                <w:szCs w:val="20"/>
                <w:lang w:eastAsia="en-US"/>
              </w:rPr>
            </w:pPr>
            <w:r w:rsidRPr="00B529ED">
              <w:rPr>
                <w:rFonts w:ascii="Calibri" w:hAnsi="Calibri" w:cs="Calibri"/>
                <w:sz w:val="20"/>
                <w:szCs w:val="20"/>
                <w:lang w:eastAsia="en-US"/>
              </w:rPr>
              <w:t>Kontraktuesi, Mbikëqyrësi i punimeve të ndërtimit</w:t>
            </w:r>
          </w:p>
        </w:tc>
      </w:tr>
      <w:tr w:rsidR="00E8293F" w:rsidRPr="00B529ED" w14:paraId="1862A738" w14:textId="77777777" w:rsidTr="00867737">
        <w:trPr>
          <w:cantSplit/>
          <w:trHeight w:val="1381"/>
        </w:trPr>
        <w:tc>
          <w:tcPr>
            <w:tcW w:w="914" w:type="dxa"/>
            <w:vMerge/>
            <w:tcBorders>
              <w:bottom w:val="single" w:sz="4" w:space="0" w:color="auto"/>
            </w:tcBorders>
            <w:shd w:val="clear" w:color="auto" w:fill="auto"/>
            <w:textDirection w:val="btLr"/>
            <w:vAlign w:val="center"/>
          </w:tcPr>
          <w:p w14:paraId="3E520549" w14:textId="77777777" w:rsidR="00E8293F" w:rsidRPr="00B529ED" w:rsidRDefault="00E8293F" w:rsidP="00867737">
            <w:pPr>
              <w:ind w:left="113" w:right="113"/>
              <w:jc w:val="both"/>
              <w:rPr>
                <w:rFonts w:ascii="Calibri" w:eastAsia="NSimSun" w:hAnsi="Calibri" w:cs="Calibri"/>
                <w:sz w:val="20"/>
                <w:szCs w:val="20"/>
                <w:lang w:eastAsia="en-US"/>
              </w:rPr>
            </w:pPr>
          </w:p>
        </w:tc>
        <w:tc>
          <w:tcPr>
            <w:tcW w:w="1896" w:type="dxa"/>
            <w:tcBorders>
              <w:bottom w:val="single" w:sz="4" w:space="0" w:color="auto"/>
            </w:tcBorders>
            <w:shd w:val="clear" w:color="auto" w:fill="auto"/>
            <w:vAlign w:val="center"/>
          </w:tcPr>
          <w:p w14:paraId="6BA1A985" w14:textId="77777777" w:rsidR="00E8293F" w:rsidRPr="00B529ED" w:rsidRDefault="00E8293F" w:rsidP="00867737">
            <w:pPr>
              <w:rPr>
                <w:rFonts w:ascii="Calibri" w:eastAsia="NSimSun" w:hAnsi="Calibri" w:cs="Calibri"/>
                <w:sz w:val="20"/>
                <w:szCs w:val="20"/>
                <w:lang w:eastAsia="en-US"/>
              </w:rPr>
            </w:pPr>
            <w:r w:rsidRPr="00B529ED">
              <w:rPr>
                <w:rFonts w:ascii="Calibri" w:eastAsia="NSimSun" w:hAnsi="Calibri" w:cs="Calibri"/>
                <w:color w:val="000000"/>
                <w:sz w:val="20"/>
                <w:szCs w:val="20"/>
                <w:lang w:eastAsia="en-US"/>
              </w:rPr>
              <w:t>Instalimi i IB nëpërmjet shtyllave të reja dhe linjave ekzistuese të energjisë</w:t>
            </w:r>
          </w:p>
        </w:tc>
        <w:tc>
          <w:tcPr>
            <w:tcW w:w="1896" w:type="dxa"/>
            <w:tcBorders>
              <w:bottom w:val="single" w:sz="4" w:space="0" w:color="auto"/>
            </w:tcBorders>
            <w:shd w:val="clear" w:color="auto" w:fill="auto"/>
            <w:vAlign w:val="center"/>
          </w:tcPr>
          <w:p w14:paraId="33F131A7" w14:textId="77777777" w:rsidR="00E8293F" w:rsidRPr="00B529ED" w:rsidRDefault="00E8293F" w:rsidP="00867737">
            <w:pPr>
              <w:rPr>
                <w:rFonts w:ascii="Calibri" w:eastAsia="NSimSun" w:hAnsi="Calibri" w:cs="Calibri"/>
                <w:sz w:val="20"/>
                <w:szCs w:val="20"/>
                <w:lang w:eastAsia="en-US"/>
              </w:rPr>
            </w:pPr>
            <w:r w:rsidRPr="00B529ED">
              <w:rPr>
                <w:rFonts w:ascii="Calibri" w:hAnsi="Calibri" w:cs="Calibri"/>
                <w:sz w:val="20"/>
                <w:szCs w:val="20"/>
                <w:lang w:eastAsia="en-US"/>
              </w:rPr>
              <w:t>Në  vendpunishte</w:t>
            </w:r>
          </w:p>
        </w:tc>
        <w:tc>
          <w:tcPr>
            <w:tcW w:w="1896" w:type="dxa"/>
            <w:tcBorders>
              <w:bottom w:val="single" w:sz="4" w:space="0" w:color="auto"/>
            </w:tcBorders>
            <w:shd w:val="clear" w:color="auto" w:fill="auto"/>
            <w:vAlign w:val="center"/>
          </w:tcPr>
          <w:p w14:paraId="470AA185" w14:textId="77777777" w:rsidR="00E8293F" w:rsidRPr="00B529ED" w:rsidRDefault="00E8293F" w:rsidP="00867737">
            <w:pPr>
              <w:rPr>
                <w:rFonts w:ascii="Calibri" w:hAnsi="Calibri" w:cs="Calibri"/>
                <w:sz w:val="20"/>
                <w:szCs w:val="20"/>
                <w:lang w:eastAsia="en-US"/>
              </w:rPr>
            </w:pPr>
            <w:r w:rsidRPr="00B529ED">
              <w:rPr>
                <w:rFonts w:ascii="Calibri" w:eastAsia="NSimSun" w:hAnsi="Calibri" w:cs="Calibri"/>
                <w:sz w:val="20"/>
                <w:szCs w:val="20"/>
                <w:lang w:eastAsia="en-US"/>
              </w:rPr>
              <w:t>Raporti vizual nga mbikëqyrja.</w:t>
            </w:r>
          </w:p>
        </w:tc>
        <w:tc>
          <w:tcPr>
            <w:tcW w:w="1896" w:type="dxa"/>
            <w:tcBorders>
              <w:bottom w:val="single" w:sz="4" w:space="0" w:color="auto"/>
            </w:tcBorders>
            <w:shd w:val="clear" w:color="auto" w:fill="auto"/>
            <w:vAlign w:val="center"/>
          </w:tcPr>
          <w:p w14:paraId="7DE33A96" w14:textId="77777777" w:rsidR="00E8293F" w:rsidRPr="00B529ED" w:rsidRDefault="00E8293F" w:rsidP="00867737">
            <w:pPr>
              <w:rPr>
                <w:rFonts w:ascii="Calibri" w:eastAsia="NSimSun" w:hAnsi="Calibri" w:cs="Calibri"/>
                <w:sz w:val="20"/>
                <w:szCs w:val="20"/>
                <w:lang w:eastAsia="en-US"/>
              </w:rPr>
            </w:pPr>
            <w:r w:rsidRPr="00B529ED">
              <w:rPr>
                <w:rFonts w:ascii="Calibri" w:eastAsia="NSimSun" w:hAnsi="Calibri" w:cs="Calibri"/>
                <w:sz w:val="20"/>
                <w:szCs w:val="20"/>
                <w:lang w:eastAsia="en-US"/>
              </w:rPr>
              <w:t>Kontrolli pas përfundimit të aktivitetit.</w:t>
            </w:r>
          </w:p>
        </w:tc>
        <w:tc>
          <w:tcPr>
            <w:tcW w:w="2590" w:type="dxa"/>
            <w:tcBorders>
              <w:bottom w:val="single" w:sz="4" w:space="0" w:color="auto"/>
            </w:tcBorders>
            <w:shd w:val="clear" w:color="auto" w:fill="auto"/>
            <w:vAlign w:val="center"/>
          </w:tcPr>
          <w:p w14:paraId="114B9371" w14:textId="77777777" w:rsidR="00E8293F" w:rsidRPr="00B529ED" w:rsidRDefault="00E8293F" w:rsidP="00867737">
            <w:pPr>
              <w:rPr>
                <w:rFonts w:ascii="Calibri" w:eastAsia="NSimSun" w:hAnsi="Calibri" w:cs="Calibri"/>
                <w:sz w:val="20"/>
                <w:szCs w:val="20"/>
                <w:lang w:eastAsia="en-US"/>
              </w:rPr>
            </w:pPr>
            <w:r w:rsidRPr="00B529ED">
              <w:rPr>
                <w:rFonts w:ascii="Calibri" w:eastAsia="NSimSun" w:hAnsi="Calibri" w:cs="Calibri"/>
                <w:sz w:val="20"/>
                <w:szCs w:val="20"/>
                <w:lang w:eastAsia="en-US"/>
              </w:rPr>
              <w:t>Për të siguruar pajtueshmërinë me rregulloren në fuqi</w:t>
            </w:r>
          </w:p>
        </w:tc>
        <w:tc>
          <w:tcPr>
            <w:tcW w:w="1203" w:type="dxa"/>
            <w:tcBorders>
              <w:bottom w:val="single" w:sz="4" w:space="0" w:color="auto"/>
            </w:tcBorders>
            <w:shd w:val="clear" w:color="auto" w:fill="auto"/>
            <w:vAlign w:val="center"/>
          </w:tcPr>
          <w:p w14:paraId="1B640EC6" w14:textId="77777777" w:rsidR="00E8293F" w:rsidRPr="00B529ED" w:rsidRDefault="00E8293F" w:rsidP="00867737">
            <w:pPr>
              <w:rPr>
                <w:rFonts w:ascii="Calibri" w:eastAsia="NSimSun" w:hAnsi="Calibri" w:cs="Calibri"/>
                <w:sz w:val="20"/>
                <w:szCs w:val="20"/>
                <w:lang w:eastAsia="en-US"/>
              </w:rPr>
            </w:pPr>
            <w:r w:rsidRPr="00B529ED">
              <w:rPr>
                <w:rFonts w:ascii="Calibri" w:eastAsia="NSimSun" w:hAnsi="Calibri" w:cs="Calibri"/>
                <w:sz w:val="20"/>
                <w:szCs w:val="20"/>
                <w:lang w:eastAsia="en-US"/>
              </w:rPr>
              <w:t>-</w:t>
            </w:r>
          </w:p>
        </w:tc>
        <w:tc>
          <w:tcPr>
            <w:tcW w:w="2577" w:type="dxa"/>
            <w:tcBorders>
              <w:bottom w:val="single" w:sz="4" w:space="0" w:color="auto"/>
            </w:tcBorders>
            <w:shd w:val="clear" w:color="auto" w:fill="auto"/>
            <w:vAlign w:val="center"/>
          </w:tcPr>
          <w:p w14:paraId="689788A9" w14:textId="77777777" w:rsidR="00E8293F" w:rsidRPr="00B529ED" w:rsidRDefault="00E8293F" w:rsidP="00867737">
            <w:pPr>
              <w:rPr>
                <w:rFonts w:ascii="Calibri" w:eastAsia="NSimSun" w:hAnsi="Calibri" w:cs="Calibri"/>
                <w:sz w:val="20"/>
                <w:szCs w:val="20"/>
                <w:lang w:eastAsia="en-US"/>
              </w:rPr>
            </w:pPr>
            <w:r w:rsidRPr="00B529ED">
              <w:rPr>
                <w:rFonts w:ascii="Calibri" w:hAnsi="Calibri" w:cs="Calibri"/>
                <w:sz w:val="20"/>
                <w:szCs w:val="20"/>
                <w:lang w:eastAsia="en-US"/>
              </w:rPr>
              <w:t>Kontraktuesi, Mbikëqyrësi i punimeve të ndërtimit, Menaxheri i Kontratës dhe Komisioni për Pranimin Teknik të Nënprojekteve</w:t>
            </w:r>
          </w:p>
        </w:tc>
      </w:tr>
    </w:tbl>
    <w:p w14:paraId="1BB5D16F" w14:textId="77777777" w:rsidR="00E8293F" w:rsidRPr="00B529ED" w:rsidRDefault="00E8293F" w:rsidP="00E8293F">
      <w:pPr>
        <w:spacing w:after="160" w:line="259" w:lineRule="auto"/>
        <w:rPr>
          <w:rFonts w:eastAsia="NSimSun"/>
          <w:lang w:eastAsia="en-US"/>
        </w:rPr>
        <w:sectPr w:rsidR="00E8293F" w:rsidRPr="00B529ED" w:rsidSect="00C66475">
          <w:footerReference w:type="default" r:id="rId11"/>
          <w:pgSz w:w="16840" w:h="11907" w:orient="landscape"/>
          <w:pgMar w:top="1080" w:right="1440" w:bottom="1080" w:left="1440" w:header="720" w:footer="720" w:gutter="0"/>
          <w:cols w:space="720"/>
          <w:docGrid w:linePitch="360"/>
        </w:sectPr>
      </w:pPr>
    </w:p>
    <w:p w14:paraId="29304ABE" w14:textId="77777777" w:rsidR="00E8293F" w:rsidRPr="00B529ED" w:rsidRDefault="00E8293F" w:rsidP="00E8293F">
      <w:pPr>
        <w:rPr>
          <w:lang w:eastAsia="en-US"/>
        </w:rPr>
        <w:sectPr w:rsidR="00E8293F" w:rsidRPr="00B529ED" w:rsidSect="000D2724">
          <w:pgSz w:w="12240" w:h="15840"/>
          <w:pgMar w:top="1440" w:right="1440" w:bottom="1440" w:left="1440" w:header="720" w:footer="720" w:gutter="0"/>
          <w:cols w:space="720"/>
          <w:docGrid w:linePitch="360"/>
        </w:sectPr>
      </w:pPr>
    </w:p>
    <w:p w14:paraId="3CB03670" w14:textId="77777777" w:rsidR="00E8293F" w:rsidRPr="00B529ED" w:rsidRDefault="00E8293F" w:rsidP="00E8293F">
      <w:pPr>
        <w:rPr>
          <w:lang w:eastAsia="en-US"/>
        </w:rPr>
      </w:pPr>
    </w:p>
    <w:p w14:paraId="4F25313E" w14:textId="77777777" w:rsidR="00E8293F" w:rsidRPr="00B529ED" w:rsidRDefault="00E8293F" w:rsidP="00E8293F"/>
    <w:p w14:paraId="681FE407" w14:textId="77777777" w:rsidR="008F0D9F" w:rsidRPr="00E8293F" w:rsidRDefault="008F0D9F" w:rsidP="00E8293F"/>
    <w:sectPr w:rsidR="008F0D9F" w:rsidRPr="00E8293F" w:rsidSect="006B2326">
      <w:headerReference w:type="default" r:id="rId12"/>
      <w:footerReference w:type="default" r:id="rId13"/>
      <w:pgSz w:w="12240" w:h="15840"/>
      <w:pgMar w:top="1440" w:right="1800" w:bottom="1440" w:left="180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45F681" w16cid:durableId="203732AB"/>
  <w16cid:commentId w16cid:paraId="304925B0" w16cid:durableId="203731A3"/>
  <w16cid:commentId w16cid:paraId="312E6C63" w16cid:durableId="20373217"/>
  <w16cid:commentId w16cid:paraId="500A520B" w16cid:durableId="2037337E"/>
  <w16cid:commentId w16cid:paraId="11E777DA" w16cid:durableId="2037331E"/>
  <w16cid:commentId w16cid:paraId="79742879" w16cid:durableId="20373CA2"/>
  <w16cid:commentId w16cid:paraId="12AFFC66" w16cid:durableId="20373C5C"/>
  <w16cid:commentId w16cid:paraId="6CF9B61A" w16cid:durableId="20368B09"/>
  <w16cid:commentId w16cid:paraId="480EA177" w16cid:durableId="20373E72"/>
  <w16cid:commentId w16cid:paraId="49650A98" w16cid:durableId="20373F42"/>
  <w16cid:commentId w16cid:paraId="5ED00AC8" w16cid:durableId="20374299"/>
  <w16cid:commentId w16cid:paraId="6C9693F5" w16cid:durableId="2039275C"/>
  <w16cid:commentId w16cid:paraId="5D820D91" w16cid:durableId="20390D88"/>
  <w16cid:commentId w16cid:paraId="0DB2289E" w16cid:durableId="20391032"/>
  <w16cid:commentId w16cid:paraId="13A1A214" w16cid:durableId="20390F8B"/>
  <w16cid:commentId w16cid:paraId="5C969092" w16cid:durableId="2039135C"/>
  <w16cid:commentId w16cid:paraId="2CE36B66" w16cid:durableId="20391644"/>
  <w16cid:commentId w16cid:paraId="42C948C7" w16cid:durableId="203926D2"/>
  <w16cid:commentId w16cid:paraId="704B7C47" w16cid:durableId="20392F47"/>
  <w16cid:commentId w16cid:paraId="6C489FD4" w16cid:durableId="20392F7F"/>
  <w16cid:commentId w16cid:paraId="7CFC914A" w16cid:durableId="20393001"/>
  <w16cid:commentId w16cid:paraId="1D1D6628" w16cid:durableId="203933C5"/>
  <w16cid:commentId w16cid:paraId="3B326D6B" w16cid:durableId="20393F6F"/>
  <w16cid:commentId w16cid:paraId="0BFE92E5" w16cid:durableId="20394225"/>
  <w16cid:commentId w16cid:paraId="3603F2AA" w16cid:durableId="20395BA7"/>
  <w16cid:commentId w16cid:paraId="2ADF7D2F" w16cid:durableId="20394602"/>
  <w16cid:commentId w16cid:paraId="2C3DB533" w16cid:durableId="203E6D86"/>
  <w16cid:commentId w16cid:paraId="6A69785D" w16cid:durableId="203E6DB6"/>
  <w16cid:commentId w16cid:paraId="57C35DB4" w16cid:durableId="203E6DCF"/>
  <w16cid:commentId w16cid:paraId="7F970502" w16cid:durableId="203E6DEA"/>
  <w16cid:commentId w16cid:paraId="36247D1D" w16cid:durableId="203E6E0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4A5315" w14:textId="77777777" w:rsidR="0055275C" w:rsidRDefault="0055275C" w:rsidP="00AA4681">
      <w:r>
        <w:separator/>
      </w:r>
    </w:p>
  </w:endnote>
  <w:endnote w:type="continuationSeparator" w:id="0">
    <w:p w14:paraId="232AE71F" w14:textId="77777777" w:rsidR="0055275C" w:rsidRDefault="0055275C" w:rsidP="00AA4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6391099"/>
      <w:docPartObj>
        <w:docPartGallery w:val="Page Numbers (Bottom of Page)"/>
        <w:docPartUnique/>
      </w:docPartObj>
    </w:sdtPr>
    <w:sdtEndPr>
      <w:rPr>
        <w:noProof/>
      </w:rPr>
    </w:sdtEndPr>
    <w:sdtContent>
      <w:p w14:paraId="5EC60CDF" w14:textId="77777777" w:rsidR="00E8293F" w:rsidRDefault="00E8293F">
        <w:pPr>
          <w:pStyle w:val="Footer"/>
          <w:jc w:val="right"/>
        </w:pPr>
        <w:r>
          <w:rPr>
            <w:noProof/>
          </w:rPr>
          <w:fldChar w:fldCharType="begin"/>
        </w:r>
        <w:r>
          <w:rPr>
            <w:noProof/>
          </w:rPr>
          <w:instrText xml:space="preserve"> PAGE   \* MERGEFORMAT </w:instrText>
        </w:r>
        <w:r>
          <w:rPr>
            <w:noProof/>
          </w:rPr>
          <w:fldChar w:fldCharType="separate"/>
        </w:r>
        <w:r w:rsidR="00D675B7">
          <w:rPr>
            <w:noProof/>
          </w:rPr>
          <w:t>6</w:t>
        </w:r>
        <w:r>
          <w:rPr>
            <w:noProof/>
          </w:rPr>
          <w:fldChar w:fldCharType="end"/>
        </w:r>
      </w:p>
    </w:sdtContent>
  </w:sdt>
  <w:p w14:paraId="6EE8AEA3" w14:textId="77777777" w:rsidR="00E8293F" w:rsidRDefault="00E829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DE612" w14:textId="77777777" w:rsidR="00E8293F" w:rsidRDefault="00E8293F">
    <w:pPr>
      <w:pStyle w:val="Footer"/>
      <w:jc w:val="right"/>
    </w:pPr>
    <w:r>
      <w:rPr>
        <w:noProof/>
      </w:rPr>
      <w:fldChar w:fldCharType="begin"/>
    </w:r>
    <w:r>
      <w:rPr>
        <w:noProof/>
      </w:rPr>
      <w:instrText xml:space="preserve"> PAGE   \* MERGEFORMAT </w:instrText>
    </w:r>
    <w:r>
      <w:rPr>
        <w:noProof/>
      </w:rPr>
      <w:fldChar w:fldCharType="separate"/>
    </w:r>
    <w:r w:rsidR="00D675B7">
      <w:rPr>
        <w:noProof/>
      </w:rPr>
      <w:t>16</w:t>
    </w:r>
    <w:r>
      <w:rPr>
        <w:noProof/>
      </w:rPr>
      <w:fldChar w:fldCharType="end"/>
    </w:r>
  </w:p>
  <w:p w14:paraId="68F014FB" w14:textId="77777777" w:rsidR="00E8293F" w:rsidRDefault="00E8293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58553" w14:textId="77777777" w:rsidR="00AE0B13" w:rsidRPr="002E6198" w:rsidRDefault="00AE0B13">
    <w:pPr>
      <w:pStyle w:val="Footer"/>
      <w:jc w:val="right"/>
      <w:rPr>
        <w:rFonts w:ascii="Times New Roman" w:hAnsi="Times New Roman"/>
        <w:sz w:val="24"/>
      </w:rPr>
    </w:pPr>
    <w:r w:rsidRPr="002E6198">
      <w:rPr>
        <w:rFonts w:ascii="Times New Roman" w:hAnsi="Times New Roman"/>
        <w:sz w:val="24"/>
      </w:rPr>
      <w:fldChar w:fldCharType="begin"/>
    </w:r>
    <w:r w:rsidRPr="00D36689">
      <w:rPr>
        <w:rFonts w:ascii="Times New Roman" w:hAnsi="Times New Roman"/>
        <w:sz w:val="24"/>
      </w:rPr>
      <w:instrText xml:space="preserve"> PAGE   \* MERGEFORMAT </w:instrText>
    </w:r>
    <w:r w:rsidRPr="002E6198">
      <w:rPr>
        <w:rFonts w:ascii="Times New Roman" w:hAnsi="Times New Roman"/>
        <w:sz w:val="24"/>
      </w:rPr>
      <w:fldChar w:fldCharType="separate"/>
    </w:r>
    <w:r w:rsidR="00D675B7">
      <w:rPr>
        <w:rFonts w:ascii="Times New Roman" w:hAnsi="Times New Roman"/>
        <w:noProof/>
        <w:sz w:val="24"/>
      </w:rPr>
      <w:t>17</w:t>
    </w:r>
    <w:r w:rsidRPr="002E6198">
      <w:rPr>
        <w:rFonts w:ascii="Times New Roman" w:hAnsi="Times New Roman"/>
        <w:sz w:val="24"/>
      </w:rPr>
      <w:fldChar w:fldCharType="end"/>
    </w:r>
  </w:p>
  <w:p w14:paraId="19B8A8DB" w14:textId="77777777" w:rsidR="00AE0B13" w:rsidRDefault="00AE0B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79A1F2" w14:textId="77777777" w:rsidR="0055275C" w:rsidRDefault="0055275C" w:rsidP="00AA4681">
      <w:r>
        <w:separator/>
      </w:r>
    </w:p>
  </w:footnote>
  <w:footnote w:type="continuationSeparator" w:id="0">
    <w:p w14:paraId="3E5293CB" w14:textId="77777777" w:rsidR="0055275C" w:rsidRDefault="0055275C" w:rsidP="00AA46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D955E" w14:textId="77777777" w:rsidR="00AE0B13" w:rsidRPr="000966B5" w:rsidRDefault="00AE0B13" w:rsidP="006B2326">
    <w:pPr>
      <w:pStyle w:val="Header"/>
      <w:jc w:val="center"/>
      <w:rPr>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F6318"/>
    <w:multiLevelType w:val="hybridMultilevel"/>
    <w:tmpl w:val="97CAA4C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4100D5"/>
    <w:multiLevelType w:val="multilevel"/>
    <w:tmpl w:val="124100D5"/>
    <w:lvl w:ilvl="0">
      <w:start w:val="1"/>
      <w:numFmt w:val="upperLetter"/>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15:restartNumberingAfterBreak="0">
    <w:nsid w:val="12ED4740"/>
    <w:multiLevelType w:val="hybridMultilevel"/>
    <w:tmpl w:val="372CF78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75465"/>
    <w:multiLevelType w:val="hybridMultilevel"/>
    <w:tmpl w:val="F5A42EF4"/>
    <w:lvl w:ilvl="0" w:tplc="7954EF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1903B5"/>
    <w:multiLevelType w:val="hybridMultilevel"/>
    <w:tmpl w:val="C99E4468"/>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6D11527"/>
    <w:multiLevelType w:val="hybridMultilevel"/>
    <w:tmpl w:val="4702AC16"/>
    <w:lvl w:ilvl="0" w:tplc="04090017">
      <w:start w:val="1"/>
      <w:numFmt w:val="lowerLetter"/>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26046A"/>
    <w:multiLevelType w:val="hybridMultilevel"/>
    <w:tmpl w:val="00C4B71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FC90ADB"/>
    <w:multiLevelType w:val="hybridMultilevel"/>
    <w:tmpl w:val="90462EC8"/>
    <w:lvl w:ilvl="0" w:tplc="7DBE8382">
      <w:start w:val="1"/>
      <w:numFmt w:val="lowerLetter"/>
      <w:lvlText w:val="%1)"/>
      <w:lvlJc w:val="left"/>
      <w:pPr>
        <w:ind w:left="720" w:hanging="360"/>
      </w:pPr>
      <w:rPr>
        <w:rFonts w:ascii="Times New Roman" w:eastAsia="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9A00B8"/>
    <w:multiLevelType w:val="multilevel"/>
    <w:tmpl w:val="81D41804"/>
    <w:lvl w:ilvl="0">
      <w:start w:val="1"/>
      <w:numFmt w:val="lowerLetter"/>
      <w:lvlText w:val="%1)"/>
      <w:lvlJc w:val="left"/>
      <w:pPr>
        <w:ind w:left="1080" w:hanging="360"/>
      </w:pPr>
      <w:rPr>
        <w:rFonts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2E8E32E0"/>
    <w:multiLevelType w:val="hybridMultilevel"/>
    <w:tmpl w:val="D1E6FBFE"/>
    <w:lvl w:ilvl="0" w:tplc="7C240E1C">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227D81"/>
    <w:multiLevelType w:val="hybridMultilevel"/>
    <w:tmpl w:val="1FCC2AA0"/>
    <w:lvl w:ilvl="0" w:tplc="04090001">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11" w15:restartNumberingAfterBreak="0">
    <w:nsid w:val="49C71DD9"/>
    <w:multiLevelType w:val="singleLevel"/>
    <w:tmpl w:val="C73032CE"/>
    <w:lvl w:ilvl="0">
      <w:start w:val="1"/>
      <w:numFmt w:val="lowerLetter"/>
      <w:lvlText w:val="(%1)"/>
      <w:lvlJc w:val="left"/>
      <w:pPr>
        <w:tabs>
          <w:tab w:val="num" w:pos="716"/>
        </w:tabs>
        <w:ind w:left="716" w:hanging="720"/>
      </w:pPr>
      <w:rPr>
        <w:rFonts w:hint="default"/>
        <w:i w:val="0"/>
      </w:rPr>
    </w:lvl>
  </w:abstractNum>
  <w:abstractNum w:abstractNumId="12" w15:restartNumberingAfterBreak="0">
    <w:nsid w:val="5A6A639B"/>
    <w:multiLevelType w:val="hybridMultilevel"/>
    <w:tmpl w:val="0AEC665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6C4DB5"/>
    <w:multiLevelType w:val="hybridMultilevel"/>
    <w:tmpl w:val="E22AF3FC"/>
    <w:lvl w:ilvl="0" w:tplc="A4CA81D6">
      <w:start w:val="1"/>
      <w:numFmt w:val="lowerLetter"/>
      <w:pStyle w:val="GCCDefBulletted"/>
      <w:lvlText w:val="(%1)"/>
      <w:lvlJc w:val="left"/>
      <w:pPr>
        <w:tabs>
          <w:tab w:val="num" w:pos="567"/>
        </w:tabs>
        <w:ind w:left="1134" w:hanging="567"/>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14" w15:restartNumberingAfterBreak="0">
    <w:nsid w:val="6584472F"/>
    <w:multiLevelType w:val="hybridMultilevel"/>
    <w:tmpl w:val="A126A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1172C5"/>
    <w:multiLevelType w:val="hybridMultilevel"/>
    <w:tmpl w:val="83F82C2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393844"/>
    <w:multiLevelType w:val="hybridMultilevel"/>
    <w:tmpl w:val="E3E0ACCE"/>
    <w:lvl w:ilvl="0" w:tplc="5E1CAE44">
      <w:start w:val="1"/>
      <w:numFmt w:val="bullet"/>
      <w:lvlText w:val="-"/>
      <w:lvlJc w:val="left"/>
      <w:pPr>
        <w:ind w:left="413" w:hanging="360"/>
      </w:pPr>
      <w:rPr>
        <w:rFonts w:ascii="Calibri" w:eastAsia="Times New Roman" w:hAnsi="Calibri" w:cs="Calibri" w:hint="default"/>
      </w:rPr>
    </w:lvl>
    <w:lvl w:ilvl="1" w:tplc="04090003" w:tentative="1">
      <w:start w:val="1"/>
      <w:numFmt w:val="bullet"/>
      <w:lvlText w:val="o"/>
      <w:lvlJc w:val="left"/>
      <w:pPr>
        <w:ind w:left="1133" w:hanging="360"/>
      </w:pPr>
      <w:rPr>
        <w:rFonts w:ascii="Courier New" w:hAnsi="Courier New" w:cs="Courier New" w:hint="default"/>
      </w:rPr>
    </w:lvl>
    <w:lvl w:ilvl="2" w:tplc="04090005" w:tentative="1">
      <w:start w:val="1"/>
      <w:numFmt w:val="bullet"/>
      <w:lvlText w:val=""/>
      <w:lvlJc w:val="left"/>
      <w:pPr>
        <w:ind w:left="1853" w:hanging="360"/>
      </w:pPr>
      <w:rPr>
        <w:rFonts w:ascii="Wingdings" w:hAnsi="Wingdings" w:hint="default"/>
      </w:rPr>
    </w:lvl>
    <w:lvl w:ilvl="3" w:tplc="04090001" w:tentative="1">
      <w:start w:val="1"/>
      <w:numFmt w:val="bullet"/>
      <w:lvlText w:val=""/>
      <w:lvlJc w:val="left"/>
      <w:pPr>
        <w:ind w:left="2573" w:hanging="360"/>
      </w:pPr>
      <w:rPr>
        <w:rFonts w:ascii="Symbol" w:hAnsi="Symbol" w:hint="default"/>
      </w:rPr>
    </w:lvl>
    <w:lvl w:ilvl="4" w:tplc="04090003" w:tentative="1">
      <w:start w:val="1"/>
      <w:numFmt w:val="bullet"/>
      <w:lvlText w:val="o"/>
      <w:lvlJc w:val="left"/>
      <w:pPr>
        <w:ind w:left="3293" w:hanging="360"/>
      </w:pPr>
      <w:rPr>
        <w:rFonts w:ascii="Courier New" w:hAnsi="Courier New" w:cs="Courier New" w:hint="default"/>
      </w:rPr>
    </w:lvl>
    <w:lvl w:ilvl="5" w:tplc="04090005" w:tentative="1">
      <w:start w:val="1"/>
      <w:numFmt w:val="bullet"/>
      <w:lvlText w:val=""/>
      <w:lvlJc w:val="left"/>
      <w:pPr>
        <w:ind w:left="4013" w:hanging="360"/>
      </w:pPr>
      <w:rPr>
        <w:rFonts w:ascii="Wingdings" w:hAnsi="Wingdings" w:hint="default"/>
      </w:rPr>
    </w:lvl>
    <w:lvl w:ilvl="6" w:tplc="04090001" w:tentative="1">
      <w:start w:val="1"/>
      <w:numFmt w:val="bullet"/>
      <w:lvlText w:val=""/>
      <w:lvlJc w:val="left"/>
      <w:pPr>
        <w:ind w:left="4733" w:hanging="360"/>
      </w:pPr>
      <w:rPr>
        <w:rFonts w:ascii="Symbol" w:hAnsi="Symbol" w:hint="default"/>
      </w:rPr>
    </w:lvl>
    <w:lvl w:ilvl="7" w:tplc="04090003" w:tentative="1">
      <w:start w:val="1"/>
      <w:numFmt w:val="bullet"/>
      <w:lvlText w:val="o"/>
      <w:lvlJc w:val="left"/>
      <w:pPr>
        <w:ind w:left="5453" w:hanging="360"/>
      </w:pPr>
      <w:rPr>
        <w:rFonts w:ascii="Courier New" w:hAnsi="Courier New" w:cs="Courier New" w:hint="default"/>
      </w:rPr>
    </w:lvl>
    <w:lvl w:ilvl="8" w:tplc="04090005" w:tentative="1">
      <w:start w:val="1"/>
      <w:numFmt w:val="bullet"/>
      <w:lvlText w:val=""/>
      <w:lvlJc w:val="left"/>
      <w:pPr>
        <w:ind w:left="6173" w:hanging="360"/>
      </w:pPr>
      <w:rPr>
        <w:rFonts w:ascii="Wingdings" w:hAnsi="Wingdings" w:hint="default"/>
      </w:rPr>
    </w:lvl>
  </w:abstractNum>
  <w:abstractNum w:abstractNumId="17" w15:restartNumberingAfterBreak="0">
    <w:nsid w:val="712559F9"/>
    <w:multiLevelType w:val="hybridMultilevel"/>
    <w:tmpl w:val="5C9C58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A53D31"/>
    <w:multiLevelType w:val="multilevel"/>
    <w:tmpl w:val="662C015C"/>
    <w:lvl w:ilvl="0">
      <w:start w:val="1"/>
      <w:numFmt w:val="lowerLetter"/>
      <w:lvlText w:val="%1)"/>
      <w:lvlJc w:val="left"/>
      <w:pPr>
        <w:ind w:left="108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1"/>
  </w:num>
  <w:num w:numId="2">
    <w:abstractNumId w:val="13"/>
  </w:num>
  <w:num w:numId="3">
    <w:abstractNumId w:val="6"/>
  </w:num>
  <w:num w:numId="4">
    <w:abstractNumId w:val="3"/>
  </w:num>
  <w:num w:numId="5">
    <w:abstractNumId w:val="1"/>
  </w:num>
  <w:num w:numId="6">
    <w:abstractNumId w:val="12"/>
  </w:num>
  <w:num w:numId="7">
    <w:abstractNumId w:val="15"/>
  </w:num>
  <w:num w:numId="8">
    <w:abstractNumId w:val="2"/>
  </w:num>
  <w:num w:numId="9">
    <w:abstractNumId w:val="8"/>
  </w:num>
  <w:num w:numId="10">
    <w:abstractNumId w:val="0"/>
  </w:num>
  <w:num w:numId="11">
    <w:abstractNumId w:val="5"/>
  </w:num>
  <w:num w:numId="12">
    <w:abstractNumId w:val="18"/>
  </w:num>
  <w:num w:numId="13">
    <w:abstractNumId w:val="9"/>
  </w:num>
  <w:num w:numId="14">
    <w:abstractNumId w:val="4"/>
  </w:num>
  <w:num w:numId="15">
    <w:abstractNumId w:val="16"/>
  </w:num>
  <w:num w:numId="16">
    <w:abstractNumId w:val="14"/>
  </w:num>
  <w:num w:numId="17">
    <w:abstractNumId w:val="10"/>
  </w:num>
  <w:num w:numId="18">
    <w:abstractNumId w:val="17"/>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681"/>
    <w:rsid w:val="000146DC"/>
    <w:rsid w:val="00031F35"/>
    <w:rsid w:val="00034034"/>
    <w:rsid w:val="0006023C"/>
    <w:rsid w:val="000A4EA5"/>
    <w:rsid w:val="000A7A96"/>
    <w:rsid w:val="000E1340"/>
    <w:rsid w:val="001042D4"/>
    <w:rsid w:val="00130AC5"/>
    <w:rsid w:val="00167A79"/>
    <w:rsid w:val="00174BC6"/>
    <w:rsid w:val="00175256"/>
    <w:rsid w:val="001811B2"/>
    <w:rsid w:val="00184EA2"/>
    <w:rsid w:val="0019643E"/>
    <w:rsid w:val="00196728"/>
    <w:rsid w:val="001A2CBB"/>
    <w:rsid w:val="001B22B9"/>
    <w:rsid w:val="001B5FBE"/>
    <w:rsid w:val="001C278B"/>
    <w:rsid w:val="001C2902"/>
    <w:rsid w:val="001E05D9"/>
    <w:rsid w:val="001F1E0E"/>
    <w:rsid w:val="002277EE"/>
    <w:rsid w:val="002319F9"/>
    <w:rsid w:val="00240DAC"/>
    <w:rsid w:val="00245687"/>
    <w:rsid w:val="0024676D"/>
    <w:rsid w:val="00270F3A"/>
    <w:rsid w:val="00292306"/>
    <w:rsid w:val="002A4E3C"/>
    <w:rsid w:val="002C191C"/>
    <w:rsid w:val="002D6AD7"/>
    <w:rsid w:val="002D7D4C"/>
    <w:rsid w:val="002E6198"/>
    <w:rsid w:val="002E7325"/>
    <w:rsid w:val="00386C5E"/>
    <w:rsid w:val="0039162C"/>
    <w:rsid w:val="003B4BEE"/>
    <w:rsid w:val="003E6A63"/>
    <w:rsid w:val="003E76A9"/>
    <w:rsid w:val="003F527E"/>
    <w:rsid w:val="00410426"/>
    <w:rsid w:val="00414DC8"/>
    <w:rsid w:val="00420946"/>
    <w:rsid w:val="00443B96"/>
    <w:rsid w:val="004674AE"/>
    <w:rsid w:val="00473209"/>
    <w:rsid w:val="00482D04"/>
    <w:rsid w:val="00490B1E"/>
    <w:rsid w:val="004A0808"/>
    <w:rsid w:val="004A242B"/>
    <w:rsid w:val="004C5297"/>
    <w:rsid w:val="00521834"/>
    <w:rsid w:val="00547E5E"/>
    <w:rsid w:val="00550B9C"/>
    <w:rsid w:val="0055275C"/>
    <w:rsid w:val="00554817"/>
    <w:rsid w:val="005570D9"/>
    <w:rsid w:val="00572C71"/>
    <w:rsid w:val="00574FE4"/>
    <w:rsid w:val="005C0E32"/>
    <w:rsid w:val="005E14BC"/>
    <w:rsid w:val="005F0737"/>
    <w:rsid w:val="006116FD"/>
    <w:rsid w:val="00632AEF"/>
    <w:rsid w:val="006563A4"/>
    <w:rsid w:val="00697092"/>
    <w:rsid w:val="006B10EE"/>
    <w:rsid w:val="006B2326"/>
    <w:rsid w:val="006C1887"/>
    <w:rsid w:val="007156BB"/>
    <w:rsid w:val="007237A0"/>
    <w:rsid w:val="007420F5"/>
    <w:rsid w:val="007429C3"/>
    <w:rsid w:val="00746043"/>
    <w:rsid w:val="00747035"/>
    <w:rsid w:val="007670A6"/>
    <w:rsid w:val="0079121E"/>
    <w:rsid w:val="00793394"/>
    <w:rsid w:val="00794F2A"/>
    <w:rsid w:val="007A1C5A"/>
    <w:rsid w:val="007E21BC"/>
    <w:rsid w:val="007F2DBF"/>
    <w:rsid w:val="008068F2"/>
    <w:rsid w:val="0082108F"/>
    <w:rsid w:val="00834EF2"/>
    <w:rsid w:val="00844AAB"/>
    <w:rsid w:val="00864366"/>
    <w:rsid w:val="00867DD2"/>
    <w:rsid w:val="0087633D"/>
    <w:rsid w:val="008A633E"/>
    <w:rsid w:val="008C7E8D"/>
    <w:rsid w:val="008D3637"/>
    <w:rsid w:val="008F0D9F"/>
    <w:rsid w:val="008F3D8D"/>
    <w:rsid w:val="0091472D"/>
    <w:rsid w:val="0091501A"/>
    <w:rsid w:val="00923D85"/>
    <w:rsid w:val="00933CF6"/>
    <w:rsid w:val="00971020"/>
    <w:rsid w:val="0099530E"/>
    <w:rsid w:val="00995B33"/>
    <w:rsid w:val="00995EA6"/>
    <w:rsid w:val="009A7FC3"/>
    <w:rsid w:val="009C131E"/>
    <w:rsid w:val="00A12572"/>
    <w:rsid w:val="00A25890"/>
    <w:rsid w:val="00A276E1"/>
    <w:rsid w:val="00A27E5C"/>
    <w:rsid w:val="00A376C8"/>
    <w:rsid w:val="00A65C88"/>
    <w:rsid w:val="00A67E77"/>
    <w:rsid w:val="00A67EC8"/>
    <w:rsid w:val="00A76A14"/>
    <w:rsid w:val="00A857AE"/>
    <w:rsid w:val="00A941B0"/>
    <w:rsid w:val="00AA4681"/>
    <w:rsid w:val="00AB3442"/>
    <w:rsid w:val="00AB3B48"/>
    <w:rsid w:val="00AE0B13"/>
    <w:rsid w:val="00AE384F"/>
    <w:rsid w:val="00B07DB2"/>
    <w:rsid w:val="00B1025E"/>
    <w:rsid w:val="00B24179"/>
    <w:rsid w:val="00B529ED"/>
    <w:rsid w:val="00B7406C"/>
    <w:rsid w:val="00C26514"/>
    <w:rsid w:val="00C8621C"/>
    <w:rsid w:val="00C91463"/>
    <w:rsid w:val="00C93A69"/>
    <w:rsid w:val="00CC7F27"/>
    <w:rsid w:val="00D153D9"/>
    <w:rsid w:val="00D34BC9"/>
    <w:rsid w:val="00D3535D"/>
    <w:rsid w:val="00D36689"/>
    <w:rsid w:val="00D374D8"/>
    <w:rsid w:val="00D42D6E"/>
    <w:rsid w:val="00D43B23"/>
    <w:rsid w:val="00D43E55"/>
    <w:rsid w:val="00D54B5B"/>
    <w:rsid w:val="00D675B7"/>
    <w:rsid w:val="00D73D4C"/>
    <w:rsid w:val="00D8039A"/>
    <w:rsid w:val="00DA31FF"/>
    <w:rsid w:val="00DB4F1C"/>
    <w:rsid w:val="00DE29B8"/>
    <w:rsid w:val="00E14027"/>
    <w:rsid w:val="00E17E3C"/>
    <w:rsid w:val="00E2618D"/>
    <w:rsid w:val="00E30918"/>
    <w:rsid w:val="00E3666F"/>
    <w:rsid w:val="00E452C5"/>
    <w:rsid w:val="00E8293F"/>
    <w:rsid w:val="00E93527"/>
    <w:rsid w:val="00EA22C6"/>
    <w:rsid w:val="00EA6C8D"/>
    <w:rsid w:val="00EB1E85"/>
    <w:rsid w:val="00EC6372"/>
    <w:rsid w:val="00EE3698"/>
    <w:rsid w:val="00F01882"/>
    <w:rsid w:val="00F41334"/>
    <w:rsid w:val="00F427E9"/>
    <w:rsid w:val="00F55ADD"/>
    <w:rsid w:val="00F61F22"/>
    <w:rsid w:val="00F70D73"/>
    <w:rsid w:val="00FD1AB4"/>
    <w:rsid w:val="00FE157A"/>
    <w:rsid w:val="00FE790B"/>
    <w:rsid w:val="00FF2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A9EC4"/>
  <w15:docId w15:val="{0B679CF5-18AA-41F1-95DC-269E816A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681"/>
    <w:pPr>
      <w:spacing w:after="0" w:line="240" w:lineRule="auto"/>
    </w:pPr>
    <w:rPr>
      <w:rFonts w:ascii="Times New Roman" w:eastAsia="Times New Roman" w:hAnsi="Times New Roman" w:cs="Times New Roman"/>
      <w:sz w:val="24"/>
      <w:szCs w:val="24"/>
      <w:lang w:val="sq-AL" w:eastAsia="sr-Latn-CS"/>
    </w:rPr>
  </w:style>
  <w:style w:type="paragraph" w:styleId="Heading1">
    <w:name w:val="heading 1"/>
    <w:basedOn w:val="Normal"/>
    <w:next w:val="Normal"/>
    <w:link w:val="Heading1Char"/>
    <w:uiPriority w:val="9"/>
    <w:qFormat/>
    <w:rsid w:val="00697092"/>
    <w:pPr>
      <w:keepNext/>
      <w:keepLines/>
      <w:spacing w:before="240"/>
      <w:outlineLvl w:val="0"/>
    </w:pPr>
    <w:rPr>
      <w:rFonts w:asciiTheme="majorHAnsi" w:eastAsiaTheme="majorEastAsia" w:hAnsiTheme="majorHAnsi" w:cstheme="majorBidi"/>
      <w:color w:val="365F91" w:themeColor="accent1" w:themeShade="BF"/>
      <w:sz w:val="32"/>
      <w:szCs w:val="32"/>
      <w:lang w:val="en-US" w:eastAsia="en-US"/>
    </w:rPr>
  </w:style>
  <w:style w:type="paragraph" w:styleId="Heading2">
    <w:name w:val="heading 2"/>
    <w:basedOn w:val="Normal"/>
    <w:link w:val="Heading2Char"/>
    <w:uiPriority w:val="9"/>
    <w:qFormat/>
    <w:rsid w:val="00AA4681"/>
    <w:pPr>
      <w:spacing w:before="100" w:beforeAutospacing="1" w:after="100" w:afterAutospacing="1"/>
      <w:outlineLvl w:val="1"/>
    </w:pPr>
    <w:rPr>
      <w:b/>
      <w:bCs/>
      <w:sz w:val="3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4681"/>
    <w:rPr>
      <w:rFonts w:ascii="Times New Roman" w:eastAsia="Times New Roman" w:hAnsi="Times New Roman" w:cs="Times New Roman"/>
      <w:b/>
      <w:bCs/>
      <w:sz w:val="36"/>
      <w:szCs w:val="36"/>
      <w:lang w:val="x-none" w:eastAsia="x-none"/>
    </w:rPr>
  </w:style>
  <w:style w:type="paragraph" w:styleId="ListParagraph">
    <w:name w:val="List Paragraph"/>
    <w:aliases w:val="ANNEX,Citation List,Dot pt,Graphic,Ha,List Bullet-OpsManual,List Paragraph (numbered (a)),List Paragraph nowy,List Paragraph1,List Paragraph2,List_Paragraph,Liste 1,Multilevel para_II,Normal 2,References,Resume Title,Source,Title Style 1"/>
    <w:basedOn w:val="Normal"/>
    <w:link w:val="ListParagraphChar"/>
    <w:uiPriority w:val="1"/>
    <w:qFormat/>
    <w:rsid w:val="00AA4681"/>
    <w:pPr>
      <w:spacing w:after="200" w:line="276" w:lineRule="auto"/>
      <w:ind w:left="720"/>
      <w:contextualSpacing/>
    </w:pPr>
    <w:rPr>
      <w:rFonts w:ascii="Calibri" w:eastAsia="Calibri" w:hAnsi="Calibri"/>
      <w:sz w:val="22"/>
      <w:szCs w:val="22"/>
      <w:lang w:val="x-none" w:eastAsia="x-none"/>
    </w:rPr>
  </w:style>
  <w:style w:type="character" w:customStyle="1" w:styleId="ListParagraphChar">
    <w:name w:val="List Paragraph Char"/>
    <w:aliases w:val="ANNEX Char,Citation List Char,Dot pt Char,Graphic Char,Ha Char,List Bullet-OpsManual Char,List Paragraph (numbered (a)) Char,List Paragraph nowy Char,List Paragraph1 Char,List Paragraph2 Char,List_Paragraph Char,Liste 1 Char"/>
    <w:link w:val="ListParagraph"/>
    <w:uiPriority w:val="1"/>
    <w:qFormat/>
    <w:locked/>
    <w:rsid w:val="00AA4681"/>
    <w:rPr>
      <w:rFonts w:ascii="Calibri" w:eastAsia="Calibri" w:hAnsi="Calibri" w:cs="Times New Roman"/>
      <w:lang w:val="x-none" w:eastAsia="x-none"/>
    </w:rPr>
  </w:style>
  <w:style w:type="paragraph" w:styleId="Header">
    <w:name w:val="header"/>
    <w:basedOn w:val="Normal"/>
    <w:link w:val="HeaderChar"/>
    <w:uiPriority w:val="99"/>
    <w:unhideWhenUsed/>
    <w:rsid w:val="00AA4681"/>
    <w:pPr>
      <w:tabs>
        <w:tab w:val="center" w:pos="4680"/>
        <w:tab w:val="right" w:pos="9360"/>
      </w:tabs>
    </w:pPr>
    <w:rPr>
      <w:rFonts w:ascii="Calibri" w:eastAsia="Calibri" w:hAnsi="Calibri"/>
      <w:sz w:val="22"/>
      <w:szCs w:val="22"/>
      <w:lang w:val="x-none" w:eastAsia="x-none"/>
    </w:rPr>
  </w:style>
  <w:style w:type="character" w:customStyle="1" w:styleId="HeaderChar">
    <w:name w:val="Header Char"/>
    <w:basedOn w:val="DefaultParagraphFont"/>
    <w:link w:val="Header"/>
    <w:uiPriority w:val="99"/>
    <w:rsid w:val="00AA4681"/>
    <w:rPr>
      <w:rFonts w:ascii="Calibri" w:eastAsia="Calibri" w:hAnsi="Calibri" w:cs="Times New Roman"/>
      <w:lang w:val="x-none" w:eastAsia="x-none"/>
    </w:rPr>
  </w:style>
  <w:style w:type="paragraph" w:styleId="Footer">
    <w:name w:val="footer"/>
    <w:basedOn w:val="Normal"/>
    <w:link w:val="FooterChar"/>
    <w:uiPriority w:val="99"/>
    <w:unhideWhenUsed/>
    <w:rsid w:val="00AA4681"/>
    <w:pPr>
      <w:tabs>
        <w:tab w:val="center" w:pos="4680"/>
        <w:tab w:val="right" w:pos="9360"/>
      </w:tabs>
    </w:pPr>
    <w:rPr>
      <w:rFonts w:ascii="Calibri" w:eastAsia="Calibri" w:hAnsi="Calibri"/>
      <w:sz w:val="22"/>
      <w:szCs w:val="22"/>
      <w:lang w:val="x-none" w:eastAsia="x-none"/>
    </w:rPr>
  </w:style>
  <w:style w:type="character" w:customStyle="1" w:styleId="FooterChar">
    <w:name w:val="Footer Char"/>
    <w:basedOn w:val="DefaultParagraphFont"/>
    <w:link w:val="Footer"/>
    <w:uiPriority w:val="99"/>
    <w:rsid w:val="00AA4681"/>
    <w:rPr>
      <w:rFonts w:ascii="Calibri" w:eastAsia="Calibri" w:hAnsi="Calibri" w:cs="Times New Roman"/>
      <w:lang w:val="x-none" w:eastAsia="x-none"/>
    </w:rPr>
  </w:style>
  <w:style w:type="paragraph" w:styleId="FootnoteText">
    <w:name w:val="footnote text"/>
    <w:aliases w:val="single space,footnote text,FOOTNOTES,fn,ft,ADB,pod carou,Footnote Text qer,Footnote Text Char2 Char,Footnote Text Char1 Char Char,Footnote Text Char2 Char Char Char,Footnote Text Char1 Char Char Char Char,Footnote Text Char1 Char,Fußnote"/>
    <w:basedOn w:val="Normal"/>
    <w:link w:val="FootnoteTextChar"/>
    <w:uiPriority w:val="99"/>
    <w:unhideWhenUsed/>
    <w:qFormat/>
    <w:rsid w:val="00AA4681"/>
    <w:rPr>
      <w:rFonts w:ascii="Calibri" w:eastAsia="Calibri" w:hAnsi="Calibri"/>
      <w:sz w:val="20"/>
      <w:szCs w:val="20"/>
      <w:lang w:val="x-none" w:eastAsia="x-none"/>
    </w:rPr>
  </w:style>
  <w:style w:type="character" w:customStyle="1" w:styleId="FootnoteTextChar">
    <w:name w:val="Footnote Text Char"/>
    <w:aliases w:val="single space Char,footnote text Char,FOOTNOTES Char,fn Char,ft Char,ADB Char,pod carou Char,Footnote Text qer Char,Footnote Text Char2 Char Char,Footnote Text Char1 Char Char Char,Footnote Text Char2 Char Char Char Char,Fußnote Char"/>
    <w:basedOn w:val="DefaultParagraphFont"/>
    <w:link w:val="FootnoteText"/>
    <w:uiPriority w:val="99"/>
    <w:rsid w:val="00AA4681"/>
    <w:rPr>
      <w:rFonts w:ascii="Calibri" w:eastAsia="Calibri" w:hAnsi="Calibri" w:cs="Times New Roman"/>
      <w:sz w:val="20"/>
      <w:szCs w:val="20"/>
      <w:lang w:val="x-none" w:eastAsia="x-none"/>
    </w:rPr>
  </w:style>
  <w:style w:type="character" w:styleId="FootnoteReference">
    <w:name w:val="footnote reference"/>
    <w:aliases w:val="Appel note de bas de p,BVI fnr,Exposant 3 Point,Footnote Reference Number,Footnote Reference1,Footnote Refernece,Footnote reference number,Footnote symbol,Fußnotenzeichen_Raxen,SUPERS,Times 10 Point,Voetnootverwijzing,callout,fr,ftref"/>
    <w:link w:val="BVIfnrCarCarCarCarChar"/>
    <w:uiPriority w:val="99"/>
    <w:unhideWhenUsed/>
    <w:qFormat/>
    <w:rsid w:val="00AA4681"/>
    <w:rPr>
      <w:vertAlign w:val="superscript"/>
    </w:rPr>
  </w:style>
  <w:style w:type="paragraph" w:customStyle="1" w:styleId="BVIfnrCarCarCarCarChar">
    <w:name w:val="BVI fnr Car Car Car Car Char"/>
    <w:basedOn w:val="Normal"/>
    <w:link w:val="FootnoteReference"/>
    <w:uiPriority w:val="99"/>
    <w:rsid w:val="00AA4681"/>
    <w:pPr>
      <w:spacing w:after="160" w:line="240" w:lineRule="exact"/>
    </w:pPr>
    <w:rPr>
      <w:rFonts w:asciiTheme="minorHAnsi" w:eastAsiaTheme="minorHAnsi" w:hAnsiTheme="minorHAnsi" w:cstheme="minorBidi"/>
      <w:sz w:val="22"/>
      <w:szCs w:val="22"/>
      <w:vertAlign w:val="superscript"/>
      <w:lang w:val="en-US" w:eastAsia="en-US"/>
    </w:rPr>
  </w:style>
  <w:style w:type="paragraph" w:customStyle="1" w:styleId="Default">
    <w:name w:val="Default"/>
    <w:rsid w:val="00AA468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unhideWhenUsed/>
    <w:rsid w:val="00AA4681"/>
    <w:pPr>
      <w:spacing w:after="120" w:line="276" w:lineRule="auto"/>
    </w:pPr>
    <w:rPr>
      <w:rFonts w:ascii="Calibri" w:eastAsia="Calibri" w:hAnsi="Calibri"/>
      <w:sz w:val="22"/>
      <w:szCs w:val="22"/>
      <w:lang w:val="x-none" w:eastAsia="x-none"/>
    </w:rPr>
  </w:style>
  <w:style w:type="character" w:customStyle="1" w:styleId="BodyTextChar">
    <w:name w:val="Body Text Char"/>
    <w:basedOn w:val="DefaultParagraphFont"/>
    <w:link w:val="BodyText"/>
    <w:rsid w:val="00AA4681"/>
    <w:rPr>
      <w:rFonts w:ascii="Calibri" w:eastAsia="Calibri" w:hAnsi="Calibri" w:cs="Times New Roman"/>
      <w:lang w:val="x-none" w:eastAsia="x-none"/>
    </w:rPr>
  </w:style>
  <w:style w:type="character" w:styleId="CommentReference">
    <w:name w:val="annotation reference"/>
    <w:uiPriority w:val="99"/>
    <w:unhideWhenUsed/>
    <w:rsid w:val="00AA4681"/>
    <w:rPr>
      <w:sz w:val="16"/>
      <w:szCs w:val="16"/>
    </w:rPr>
  </w:style>
  <w:style w:type="paragraph" w:styleId="CommentText">
    <w:name w:val="annotation text"/>
    <w:basedOn w:val="Normal"/>
    <w:link w:val="CommentTextChar"/>
    <w:uiPriority w:val="99"/>
    <w:unhideWhenUsed/>
    <w:rsid w:val="00AA4681"/>
    <w:pPr>
      <w:spacing w:after="200"/>
    </w:pPr>
    <w:rPr>
      <w:rFonts w:ascii="Calibri" w:eastAsia="Calibri" w:hAnsi="Calibri"/>
      <w:sz w:val="20"/>
      <w:szCs w:val="20"/>
      <w:lang w:val="x-none" w:eastAsia="x-none"/>
    </w:rPr>
  </w:style>
  <w:style w:type="character" w:customStyle="1" w:styleId="CommentTextChar">
    <w:name w:val="Comment Text Char"/>
    <w:basedOn w:val="DefaultParagraphFont"/>
    <w:link w:val="CommentText"/>
    <w:uiPriority w:val="99"/>
    <w:rsid w:val="00AA4681"/>
    <w:rPr>
      <w:rFonts w:ascii="Calibri" w:eastAsia="Calibri" w:hAnsi="Calibri" w:cs="Times New Roman"/>
      <w:sz w:val="20"/>
      <w:szCs w:val="20"/>
      <w:lang w:val="x-none" w:eastAsia="x-none"/>
    </w:rPr>
  </w:style>
  <w:style w:type="paragraph" w:styleId="Caption">
    <w:name w:val="caption"/>
    <w:aliases w:val="Beschriftung Char Char Char1,Beschriftung Char1 Char1,Beschriftung Char2,Caption Char Char Char,Caption1,Caption1 Char,Figure Head,Figure Head Znak,Figure Head Znak Znak,Figure reference,Tab_Überschrift,Tab_†berschrift,Table legend,Table title"/>
    <w:basedOn w:val="Normal"/>
    <w:next w:val="Normal"/>
    <w:link w:val="CaptionChar"/>
    <w:unhideWhenUsed/>
    <w:qFormat/>
    <w:rsid w:val="00AA4681"/>
    <w:pPr>
      <w:keepNext/>
      <w:spacing w:before="120" w:after="120"/>
      <w:jc w:val="center"/>
    </w:pPr>
    <w:rPr>
      <w:rFonts w:ascii="Calibri" w:eastAsia="Calibri" w:hAnsi="Calibri"/>
      <w:b/>
      <w:iCs/>
      <w:color w:val="000000"/>
      <w:sz w:val="20"/>
      <w:szCs w:val="20"/>
      <w:lang w:val="x-none" w:eastAsia="x-none"/>
    </w:rPr>
  </w:style>
  <w:style w:type="character" w:customStyle="1" w:styleId="CaptionChar">
    <w:name w:val="Caption Char"/>
    <w:aliases w:val="Beschriftung Char Char Char1 Char,Beschriftung Char1 Char1 Char,Beschriftung Char2 Char,Caption Char Char Char Char,Caption1 Char1,Caption1 Char Char,Figure Head Char,Figure Head Znak Char,Figure Head Znak Znak Char,Figure reference Char"/>
    <w:link w:val="Caption"/>
    <w:rsid w:val="00AA4681"/>
    <w:rPr>
      <w:rFonts w:ascii="Calibri" w:eastAsia="Calibri" w:hAnsi="Calibri" w:cs="Times New Roman"/>
      <w:b/>
      <w:iCs/>
      <w:color w:val="000000"/>
      <w:sz w:val="20"/>
      <w:szCs w:val="20"/>
      <w:lang w:val="x-none" w:eastAsia="x-none"/>
    </w:rPr>
  </w:style>
  <w:style w:type="paragraph" w:customStyle="1" w:styleId="GCCDefBulletted">
    <w:name w:val="GCCDefBulletted"/>
    <w:basedOn w:val="Normal"/>
    <w:uiPriority w:val="99"/>
    <w:rsid w:val="00AA4681"/>
    <w:pPr>
      <w:numPr>
        <w:numId w:val="2"/>
      </w:numPr>
      <w:tabs>
        <w:tab w:val="left" w:pos="1276"/>
      </w:tabs>
      <w:spacing w:before="120" w:after="60"/>
      <w:ind w:left="1276"/>
    </w:pPr>
    <w:rPr>
      <w:sz w:val="20"/>
      <w:lang w:val="en-GB" w:eastAsia="en-US"/>
    </w:rPr>
  </w:style>
  <w:style w:type="paragraph" w:customStyle="1" w:styleId="GCC11TextCharCharCharCharCharCharCharCharChar">
    <w:name w:val="GCC1.1Text Char Char Char Char Char Char Char Char Char"/>
    <w:uiPriority w:val="99"/>
    <w:rsid w:val="00AA4681"/>
    <w:pPr>
      <w:tabs>
        <w:tab w:val="left" w:pos="709"/>
      </w:tabs>
      <w:spacing w:after="60" w:line="240" w:lineRule="auto"/>
      <w:ind w:left="709" w:hanging="709"/>
    </w:pPr>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AA4681"/>
    <w:rPr>
      <w:rFonts w:ascii="Tahoma" w:hAnsi="Tahoma" w:cs="Tahoma"/>
      <w:sz w:val="16"/>
      <w:szCs w:val="16"/>
    </w:rPr>
  </w:style>
  <w:style w:type="character" w:customStyle="1" w:styleId="BalloonTextChar">
    <w:name w:val="Balloon Text Char"/>
    <w:basedOn w:val="DefaultParagraphFont"/>
    <w:link w:val="BalloonText"/>
    <w:uiPriority w:val="99"/>
    <w:semiHidden/>
    <w:rsid w:val="00AA4681"/>
    <w:rPr>
      <w:rFonts w:ascii="Tahoma" w:eastAsia="Times New Roman" w:hAnsi="Tahoma" w:cs="Tahoma"/>
      <w:sz w:val="16"/>
      <w:szCs w:val="16"/>
      <w:lang w:val="sq-AL" w:eastAsia="sr-Latn-CS"/>
    </w:rPr>
  </w:style>
  <w:style w:type="paragraph" w:styleId="CommentSubject">
    <w:name w:val="annotation subject"/>
    <w:basedOn w:val="CommentText"/>
    <w:next w:val="CommentText"/>
    <w:link w:val="CommentSubjectChar"/>
    <w:uiPriority w:val="99"/>
    <w:semiHidden/>
    <w:unhideWhenUsed/>
    <w:rsid w:val="00410426"/>
    <w:pPr>
      <w:spacing w:after="0"/>
    </w:pPr>
    <w:rPr>
      <w:rFonts w:ascii="Times New Roman" w:eastAsia="Times New Roman" w:hAnsi="Times New Roman"/>
      <w:b/>
      <w:bCs/>
      <w:lang w:val="sq-AL" w:eastAsia="sr-Latn-CS"/>
    </w:rPr>
  </w:style>
  <w:style w:type="character" w:customStyle="1" w:styleId="CommentSubjectChar">
    <w:name w:val="Comment Subject Char"/>
    <w:basedOn w:val="CommentTextChar"/>
    <w:link w:val="CommentSubject"/>
    <w:uiPriority w:val="99"/>
    <w:semiHidden/>
    <w:rsid w:val="00410426"/>
    <w:rPr>
      <w:rFonts w:ascii="Times New Roman" w:eastAsia="Times New Roman" w:hAnsi="Times New Roman" w:cs="Times New Roman"/>
      <w:b/>
      <w:bCs/>
      <w:sz w:val="20"/>
      <w:szCs w:val="20"/>
      <w:lang w:val="sq-AL" w:eastAsia="sr-Latn-CS"/>
    </w:rPr>
  </w:style>
  <w:style w:type="character" w:customStyle="1" w:styleId="Heading1Char">
    <w:name w:val="Heading 1 Char"/>
    <w:basedOn w:val="DefaultParagraphFont"/>
    <w:link w:val="Heading1"/>
    <w:uiPriority w:val="9"/>
    <w:rsid w:val="00697092"/>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697092"/>
    <w:pPr>
      <w:spacing w:before="100" w:beforeAutospacing="1" w:after="100" w:afterAutospacing="1"/>
    </w:pPr>
    <w:rPr>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file:///C:\test\44.jp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9595C-4CFF-40B3-BFC6-31A452983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5015</Words>
  <Characters>28588</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Fjolla.Restelica</dc:creator>
  <cp:lastModifiedBy>Windows User</cp:lastModifiedBy>
  <cp:revision>17</cp:revision>
  <dcterms:created xsi:type="dcterms:W3CDTF">2019-03-26T13:48:00Z</dcterms:created>
  <dcterms:modified xsi:type="dcterms:W3CDTF">2019-07-31T20:07:00Z</dcterms:modified>
</cp:coreProperties>
</file>