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EC9" w:rsidRPr="00B24996" w:rsidRDefault="003D6EC9" w:rsidP="003D6EC9">
      <w:pPr>
        <w:rPr>
          <w:b/>
          <w:bCs/>
          <w:sz w:val="22"/>
          <w:szCs w:val="22"/>
          <w:u w:val="single"/>
          <w:lang w:val="sq-AL"/>
        </w:rPr>
      </w:pPr>
      <w:r>
        <w:rPr>
          <w:noProof/>
          <w:lang w:val="sq-AL" w:eastAsia="sq-AL"/>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Default="003D6EC9" w:rsidP="003D6EC9">
                            <w:r>
                              <w:rPr>
                                <w:noProof/>
                                <w:lang w:val="sq-AL" w:eastAsia="sq-AL"/>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7">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3D6EC9" w:rsidRDefault="003D6EC9" w:rsidP="003D6EC9">
                      <w:r>
                        <w:rPr>
                          <w:noProof/>
                          <w:lang w:val="sq-AL" w:eastAsia="sq-AL"/>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7">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903B66" w:rsidRDefault="003D6EC9"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75pt;height:78.8pt" o:ole="">
                                  <v:imagedata r:id="rId8" o:title=""/>
                                </v:shape>
                                <o:OLEObject Type="Embed" ProgID="CorelDRAW.Graphic.11" ShapeID="_x0000_i1040" DrawAspect="Content" ObjectID="_1593502271"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3D6EC9" w:rsidRPr="00903B66" w:rsidRDefault="003D6EC9" w:rsidP="003D6EC9">
                      <w:pPr>
                        <w:jc w:val="center"/>
                      </w:pPr>
                      <w:r w:rsidRPr="009076BD">
                        <w:object w:dxaOrig="2178" w:dyaOrig="2765">
                          <v:shape id="_x0000_i1040" type="#_x0000_t75" style="width:66.75pt;height:78.8pt" o:ole="">
                            <v:imagedata r:id="rId8" o:title=""/>
                          </v:shape>
                          <o:OLEObject Type="Embed" ProgID="CorelDRAW.Graphic.11" ShapeID="_x0000_i1040" DrawAspect="Content" ObjectID="_1593502271" r:id="rId10"/>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124E0F" w:rsidRDefault="003D6EC9"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3D6EC9" w:rsidRPr="00124E0F" w:rsidRDefault="003D6EC9"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736B1"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lang w:val="sq-AL"/>
        </w:rPr>
      </w:pPr>
    </w:p>
    <w:p w:rsidR="003D6EC9" w:rsidRPr="00B24996" w:rsidRDefault="003D6EC9" w:rsidP="003D6EC9">
      <w:pPr>
        <w:rPr>
          <w:b/>
          <w:lang w:val="sq-AL"/>
        </w:rPr>
      </w:pPr>
    </w:p>
    <w:p w:rsidR="003D6EC9" w:rsidRDefault="003D6EC9" w:rsidP="003D6EC9">
      <w:pPr>
        <w:rPr>
          <w:b/>
          <w:lang w:val="sq-AL"/>
        </w:rPr>
      </w:pPr>
    </w:p>
    <w:p w:rsidR="004C7133" w:rsidRPr="00B24996" w:rsidRDefault="004C7133"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Default="004C7133" w:rsidP="003D6EC9">
      <w:pPr>
        <w:jc w:val="center"/>
        <w:rPr>
          <w:b/>
          <w:sz w:val="44"/>
          <w:lang w:val="sq-AL"/>
        </w:rPr>
      </w:pPr>
      <w:r w:rsidRPr="004C7133">
        <w:rPr>
          <w:b/>
          <w:sz w:val="44"/>
          <w:lang w:val="sq-AL"/>
        </w:rPr>
        <w:t>INFORMATA E -II- PERIODIKE FINANCIARE</w:t>
      </w:r>
    </w:p>
    <w:p w:rsidR="004C7133" w:rsidRPr="00B24996" w:rsidRDefault="004C7133"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w:t>
      </w:r>
      <w:r w:rsidR="00F55900">
        <w:rPr>
          <w:b/>
          <w:sz w:val="28"/>
          <w:u w:val="single"/>
          <w:lang w:val="sq-AL"/>
        </w:rPr>
        <w:t>8</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Default="003D6EC9" w:rsidP="003D6EC9">
      <w:pPr>
        <w:rPr>
          <w:b/>
          <w:lang w:val="sq-AL"/>
        </w:rPr>
      </w:pPr>
    </w:p>
    <w:p w:rsidR="004C7133" w:rsidRDefault="004C7133" w:rsidP="003D6EC9">
      <w:pPr>
        <w:rPr>
          <w:b/>
          <w:lang w:val="sq-AL"/>
        </w:rPr>
      </w:pPr>
    </w:p>
    <w:p w:rsidR="004C7133" w:rsidRDefault="004C7133" w:rsidP="003D6EC9">
      <w:pPr>
        <w:rPr>
          <w:b/>
          <w:lang w:val="sq-AL"/>
        </w:rPr>
      </w:pPr>
    </w:p>
    <w:p w:rsidR="004C7133" w:rsidRPr="00B24996" w:rsidRDefault="004C7133"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0098411D">
        <w:rPr>
          <w:b/>
          <w:u w:val="single"/>
          <w:lang w:val="sq-AL"/>
        </w:rPr>
        <w:t xml:space="preserve"> – </w:t>
      </w:r>
      <w:r w:rsidRPr="00B24996">
        <w:rPr>
          <w:b/>
          <w:u w:val="single"/>
          <w:lang w:val="sq-AL"/>
        </w:rPr>
        <w:t>201</w:t>
      </w:r>
      <w:r w:rsidR="00F55900">
        <w:rPr>
          <w:b/>
          <w:u w:val="single"/>
          <w:lang w:val="sq-AL"/>
        </w:rPr>
        <w:t>8</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Default="003D6EC9" w:rsidP="003D6EC9">
      <w:pPr>
        <w:pStyle w:val="Heading7"/>
        <w:ind w:left="0" w:firstLine="0"/>
        <w:jc w:val="center"/>
        <w:rPr>
          <w:sz w:val="24"/>
          <w:szCs w:val="24"/>
        </w:rPr>
      </w:pPr>
    </w:p>
    <w:p w:rsidR="008D4663" w:rsidRDefault="008D4663" w:rsidP="008D4663">
      <w:pPr>
        <w:rPr>
          <w:lang w:val="sq-AL"/>
        </w:rPr>
      </w:pPr>
    </w:p>
    <w:p w:rsidR="008D4663" w:rsidRPr="008D4663" w:rsidRDefault="008D4663" w:rsidP="008D4663">
      <w:pPr>
        <w:rPr>
          <w:lang w:val="sq-AL"/>
        </w:rPr>
      </w:pPr>
      <w:bookmarkStart w:id="0" w:name="_GoBack"/>
      <w:bookmarkEnd w:id="0"/>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201</w:t>
      </w:r>
      <w:r w:rsidR="00F55900">
        <w:rPr>
          <w:b w:val="0"/>
          <w:sz w:val="24"/>
        </w:rPr>
        <w:t>8</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Default="003D6EC9" w:rsidP="003D6EC9">
      <w:pPr>
        <w:pStyle w:val="Subtitle"/>
        <w:jc w:val="both"/>
        <w:rPr>
          <w:b w:val="0"/>
          <w:sz w:val="24"/>
        </w:rPr>
      </w:pPr>
    </w:p>
    <w:p w:rsidR="00C43C75" w:rsidRDefault="00C43C75" w:rsidP="003D6EC9">
      <w:pPr>
        <w:pStyle w:val="Subtitle"/>
        <w:jc w:val="both"/>
        <w:rPr>
          <w:b w:val="0"/>
          <w:sz w:val="24"/>
        </w:rPr>
      </w:pPr>
    </w:p>
    <w:p w:rsidR="00C43C75" w:rsidRDefault="00C43C75" w:rsidP="003D6EC9">
      <w:pPr>
        <w:pStyle w:val="Subtitle"/>
        <w:jc w:val="both"/>
        <w:rPr>
          <w:b w:val="0"/>
          <w:sz w:val="24"/>
        </w:rPr>
      </w:pPr>
    </w:p>
    <w:p w:rsidR="00A225F4" w:rsidRDefault="00A225F4" w:rsidP="003D6EC9">
      <w:pPr>
        <w:pStyle w:val="Subtitle"/>
        <w:jc w:val="both"/>
        <w:rPr>
          <w:b w:val="0"/>
          <w:sz w:val="24"/>
        </w:rPr>
      </w:pPr>
    </w:p>
    <w:p w:rsidR="00A225F4" w:rsidRPr="00B24996" w:rsidRDefault="00A225F4"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Default="003D6EC9" w:rsidP="003D6EC9">
      <w:pPr>
        <w:pStyle w:val="Subtitle"/>
        <w:jc w:val="both"/>
        <w:rPr>
          <w:b w:val="0"/>
          <w:sz w:val="24"/>
        </w:rPr>
      </w:pPr>
    </w:p>
    <w:p w:rsidR="00FD011E" w:rsidRPr="00B24996" w:rsidRDefault="00FD011E"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lastRenderedPageBreak/>
        <w:t>Raporti Periodik i ekzekutimit të Buxhetit</w:t>
      </w:r>
    </w:p>
    <w:p w:rsidR="003D6EC9" w:rsidRPr="00B24996" w:rsidRDefault="003D6EC9" w:rsidP="003D6EC9">
      <w:pPr>
        <w:pStyle w:val="Subtitle"/>
        <w:jc w:val="center"/>
        <w:rPr>
          <w:b w:val="0"/>
          <w:sz w:val="24"/>
        </w:rPr>
      </w:pPr>
    </w:p>
    <w:p w:rsidR="003D6EC9" w:rsidRPr="00C43C75" w:rsidRDefault="003D6EC9" w:rsidP="00C43C75">
      <w:pPr>
        <w:jc w:val="both"/>
        <w:rPr>
          <w:u w:val="single"/>
          <w:lang w:val="sq-AL"/>
        </w:rPr>
      </w:pPr>
      <w:r w:rsidRPr="00B24996">
        <w:rPr>
          <w:b/>
          <w:lang w:val="sq-AL"/>
        </w:rPr>
        <w:t>Buxheti i aprovuar në Asamblenë Komunale për vitin 201</w:t>
      </w:r>
      <w:r w:rsidR="00E3744B">
        <w:rPr>
          <w:b/>
          <w:lang w:val="sq-AL"/>
        </w:rPr>
        <w:t>8</w:t>
      </w:r>
      <w:r w:rsidRPr="00B24996">
        <w:rPr>
          <w:b/>
          <w:lang w:val="sq-AL"/>
        </w:rPr>
        <w:t xml:space="preserve"> në vlerë: </w:t>
      </w:r>
      <w:r w:rsidR="00E3744B" w:rsidRPr="00E3744B">
        <w:rPr>
          <w:b/>
          <w:u w:val="single"/>
        </w:rPr>
        <w:t>23.266.602,53€</w:t>
      </w:r>
      <w:r w:rsidR="00E3744B">
        <w:rPr>
          <w:b/>
        </w:rPr>
        <w:t xml:space="preserve"> </w:t>
      </w:r>
      <w:r w:rsidRPr="00B24996">
        <w:rPr>
          <w:lang w:val="sq-AL"/>
        </w:rPr>
        <w:t>ka pësua ndryshime</w:t>
      </w:r>
      <w:r>
        <w:rPr>
          <w:lang w:val="sq-AL"/>
        </w:rPr>
        <w:t xml:space="preserve"> nga ai fillestar për:</w:t>
      </w:r>
      <w:r w:rsidRPr="00B24996">
        <w:rPr>
          <w:lang w:val="sq-AL"/>
        </w:rPr>
        <w:t xml:space="preserve"> mjetet e Donacioneve dhe Participimeve në vlerë: </w:t>
      </w:r>
      <w:r w:rsidR="00C43C75">
        <w:rPr>
          <w:b/>
          <w:u w:val="single"/>
          <w:lang w:val="sq-AL"/>
        </w:rPr>
        <w:t>180.795,42</w:t>
      </w:r>
      <w:r w:rsidRPr="00985759">
        <w:rPr>
          <w:b/>
          <w:u w:val="single"/>
          <w:lang w:val="sq-AL"/>
        </w:rPr>
        <w:t>€,</w:t>
      </w:r>
      <w:r w:rsidRPr="00B24996">
        <w:rPr>
          <w:lang w:val="sq-AL"/>
        </w:rPr>
        <w:t xml:space="preserve"> si dhe mjetet e bartura nga vitet paraprake </w:t>
      </w:r>
      <w:r w:rsidR="00985759" w:rsidRPr="00985759">
        <w:rPr>
          <w:b/>
          <w:u w:val="single"/>
          <w:lang w:val="sq-AL"/>
        </w:rPr>
        <w:t>1.</w:t>
      </w:r>
      <w:r w:rsidR="00C43C75">
        <w:rPr>
          <w:b/>
          <w:u w:val="single"/>
          <w:lang w:val="sq-AL"/>
        </w:rPr>
        <w:t>194.640,64</w:t>
      </w:r>
      <w:r w:rsidRPr="00985759">
        <w:rPr>
          <w:b/>
          <w:u w:val="single"/>
          <w:lang w:val="sq-AL"/>
        </w:rPr>
        <w:t>€</w:t>
      </w:r>
      <w:r w:rsidR="00C43C75">
        <w:rPr>
          <w:b/>
          <w:u w:val="single"/>
          <w:lang w:val="sq-AL"/>
        </w:rPr>
        <w:t xml:space="preserve"> dhe nga huamarrja Ministria e Arsimit ne vler</w:t>
      </w:r>
      <w:r w:rsidR="00A225F4">
        <w:rPr>
          <w:b/>
          <w:u w:val="single"/>
          <w:lang w:val="sq-AL"/>
        </w:rPr>
        <w:t>ë</w:t>
      </w:r>
      <w:r w:rsidR="00C43C75">
        <w:rPr>
          <w:b/>
          <w:u w:val="single"/>
          <w:lang w:val="sq-AL"/>
        </w:rPr>
        <w:t xml:space="preserve">=5.646,00€ </w:t>
      </w:r>
      <w:r w:rsidRPr="00B24996">
        <w:rPr>
          <w:lang w:val="sq-AL"/>
        </w:rPr>
        <w:t xml:space="preserve"> </w:t>
      </w:r>
      <w:r w:rsidRPr="00B24996">
        <w:rPr>
          <w:b/>
          <w:u w:val="single"/>
          <w:lang w:val="sq-AL"/>
        </w:rPr>
        <w:t>ne total</w:t>
      </w:r>
      <w:r w:rsidRPr="00B24996">
        <w:rPr>
          <w:u w:val="single"/>
          <w:lang w:val="sq-AL"/>
        </w:rPr>
        <w:t xml:space="preserve"> </w:t>
      </w:r>
      <w:r w:rsidRPr="00A04B47">
        <w:rPr>
          <w:u w:val="single"/>
          <w:lang w:val="sq-AL"/>
        </w:rPr>
        <w:t>=</w:t>
      </w:r>
      <w:r w:rsidRPr="00A04B47">
        <w:rPr>
          <w:b/>
          <w:u w:val="single"/>
          <w:lang w:val="sq-AL"/>
        </w:rPr>
        <w:t>(</w:t>
      </w:r>
      <w:r w:rsidR="00007641">
        <w:rPr>
          <w:b/>
          <w:u w:val="single"/>
          <w:lang w:val="sq-AL"/>
        </w:rPr>
        <w:t>1.</w:t>
      </w:r>
      <w:r w:rsidR="00C43C75">
        <w:rPr>
          <w:b/>
          <w:u w:val="single"/>
          <w:lang w:val="sq-AL"/>
        </w:rPr>
        <w:t>381.082,06</w:t>
      </w:r>
      <w:r w:rsidRPr="00A04B47">
        <w:rPr>
          <w:b/>
          <w:u w:val="single"/>
          <w:lang w:val="sq-AL"/>
        </w:rPr>
        <w:t>€)</w:t>
      </w:r>
      <w:r w:rsidR="00C43C75">
        <w:rPr>
          <w:b/>
          <w:u w:val="single"/>
          <w:lang w:val="sq-AL"/>
        </w:rPr>
        <w:t>.</w:t>
      </w:r>
      <w:r w:rsidRPr="00C43C75">
        <w:rPr>
          <w:lang w:val="sq-AL"/>
        </w:rPr>
        <w:t>Buxheti</w:t>
      </w:r>
      <w:r w:rsidRPr="00B24996">
        <w:t xml:space="preserve"> i </w:t>
      </w:r>
      <w:r w:rsidRPr="00C43C75">
        <w:rPr>
          <w:lang w:val="sq-AL"/>
        </w:rPr>
        <w:t>përgjithshëm</w:t>
      </w:r>
      <w:r w:rsidRPr="00B24996">
        <w:t xml:space="preserve"> </w:t>
      </w:r>
      <w:r w:rsidRPr="00C43C75">
        <w:rPr>
          <w:lang w:val="sq-AL"/>
        </w:rPr>
        <w:t>Periodik</w:t>
      </w:r>
      <w:r w:rsidRPr="00B24996">
        <w:t xml:space="preserve"> </w:t>
      </w:r>
      <w:r w:rsidRPr="00C43C75">
        <w:rPr>
          <w:lang w:val="sq-AL"/>
        </w:rPr>
        <w:t>është</w:t>
      </w:r>
      <w:r w:rsidRPr="00B24996">
        <w:t xml:space="preserve">  </w:t>
      </w:r>
      <w:r w:rsidR="00C43C75" w:rsidRPr="00C43C75">
        <w:rPr>
          <w:b/>
          <w:u w:val="single"/>
        </w:rPr>
        <w:t>24.647.684,39</w:t>
      </w:r>
      <w:r w:rsidRPr="00C43C75">
        <w:rPr>
          <w:b/>
          <w:u w:val="single"/>
        </w:rPr>
        <w:t>€.</w:t>
      </w:r>
      <w:r w:rsidRPr="00B24996">
        <w:t xml:space="preserve">  </w:t>
      </w:r>
    </w:p>
    <w:p w:rsidR="003D6EC9" w:rsidRPr="00B24996" w:rsidRDefault="003D6EC9" w:rsidP="003D6EC9">
      <w:pPr>
        <w:rPr>
          <w:lang w:val="sq-AL"/>
        </w:rPr>
      </w:pPr>
    </w:p>
    <w:p w:rsidR="003D6EC9" w:rsidRPr="00B24996" w:rsidRDefault="003D6EC9" w:rsidP="003D6EC9">
      <w:pPr>
        <w:ind w:left="-171" w:firstLine="171"/>
        <w:rPr>
          <w:b/>
          <w:u w:val="single"/>
          <w:lang w:val="sq-AL"/>
        </w:rPr>
      </w:pPr>
      <w:r w:rsidRPr="00B24996">
        <w:rPr>
          <w:b/>
          <w:u w:val="single"/>
          <w:lang w:val="sq-AL"/>
        </w:rPr>
        <w:t>Tabela nr.1</w:t>
      </w:r>
    </w:p>
    <w:p w:rsidR="003D6EC9" w:rsidRPr="00B24996" w:rsidRDefault="003D6EC9" w:rsidP="003D6EC9">
      <w:pPr>
        <w:ind w:left="-171" w:firstLine="171"/>
        <w:rPr>
          <w:b/>
          <w:u w:val="single"/>
          <w:lang w:val="sq-AL"/>
        </w:rPr>
      </w:pPr>
    </w:p>
    <w:bookmarkStart w:id="1" w:name="_MON_1491828538"/>
    <w:bookmarkEnd w:id="1"/>
    <w:p w:rsidR="003D6EC9" w:rsidRPr="00B24996" w:rsidRDefault="00A225F4" w:rsidP="003D6EC9">
      <w:pPr>
        <w:ind w:left="-171" w:firstLine="171"/>
        <w:rPr>
          <w:lang w:val="sq-AL"/>
        </w:rPr>
      </w:pPr>
      <w:r w:rsidRPr="00207570">
        <w:object w:dxaOrig="11450" w:dyaOrig="10610">
          <v:shape id="_x0000_i1025" type="#_x0000_t75" style="width:488.65pt;height:508pt" o:ole="">
            <v:imagedata r:id="rId11" o:title=""/>
          </v:shape>
          <o:OLEObject Type="Embed" ProgID="Excel.Sheet.8" ShapeID="_x0000_i1025" DrawAspect="Content" ObjectID="_1593502256" r:id="rId12"/>
        </w:object>
      </w:r>
    </w:p>
    <w:p w:rsidR="003D6EC9" w:rsidRPr="00B24996" w:rsidRDefault="003D6EC9" w:rsidP="003D6EC9">
      <w:pPr>
        <w:ind w:left="-171" w:firstLine="171"/>
        <w:rPr>
          <w:lang w:val="sq-AL"/>
        </w:rPr>
      </w:pPr>
    </w:p>
    <w:p w:rsidR="003D6EC9" w:rsidRPr="00B24996" w:rsidRDefault="003D6EC9" w:rsidP="003D6EC9">
      <w:pPr>
        <w:ind w:left="-171" w:firstLine="171"/>
        <w:rPr>
          <w:lang w:val="sq-AL"/>
        </w:rPr>
      </w:pPr>
    </w:p>
    <w:p w:rsidR="003D6EC9" w:rsidRDefault="003D6EC9" w:rsidP="003D6EC9">
      <w:pPr>
        <w:rPr>
          <w:lang w:val="sq-AL"/>
        </w:rPr>
      </w:pPr>
    </w:p>
    <w:p w:rsidR="00FD011E" w:rsidRPr="00B24996" w:rsidRDefault="00FD011E" w:rsidP="003D6EC9">
      <w:pPr>
        <w:rPr>
          <w:lang w:val="sq-AL"/>
        </w:rPr>
      </w:pPr>
    </w:p>
    <w:p w:rsidR="003D6EC9" w:rsidRDefault="003D6EC9" w:rsidP="00F67B49">
      <w:pPr>
        <w:rPr>
          <w:lang w:val="sq-AL"/>
        </w:rPr>
      </w:pPr>
    </w:p>
    <w:p w:rsidR="00F67B49" w:rsidRPr="00B24996" w:rsidRDefault="00F67B49" w:rsidP="00F67B49">
      <w:pPr>
        <w:rPr>
          <w:b/>
          <w:u w:val="single"/>
          <w:lang w:val="sq-AL"/>
        </w:rPr>
      </w:pPr>
    </w:p>
    <w:p w:rsidR="003D6EC9" w:rsidRPr="00B24996" w:rsidRDefault="003D6EC9" w:rsidP="003D6EC9">
      <w:p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201</w:t>
      </w:r>
      <w:r w:rsidR="00A225F4">
        <w:rPr>
          <w:b/>
          <w:u w:val="single"/>
          <w:lang w:val="sq-AL"/>
        </w:rPr>
        <w:t>8</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201</w:t>
      </w:r>
      <w:r w:rsidR="00A225F4">
        <w:rPr>
          <w:lang w:val="sq-AL"/>
        </w:rPr>
        <w:t>8</w:t>
      </w:r>
      <w:r w:rsidRPr="00B24996">
        <w:rPr>
          <w:lang w:val="sq-AL"/>
        </w:rPr>
        <w:t xml:space="preserve">, si dhe pranimet 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73872784"/>
    <w:bookmarkStart w:id="3" w:name="_MON_1373885319"/>
    <w:bookmarkStart w:id="4" w:name="_MON_1381923240"/>
    <w:bookmarkStart w:id="5" w:name="_MON_1381923341"/>
    <w:bookmarkStart w:id="6" w:name="_MON_1381923788"/>
    <w:bookmarkStart w:id="7" w:name="_MON_1381923982"/>
    <w:bookmarkStart w:id="8" w:name="_MON_1382253862"/>
    <w:bookmarkStart w:id="9" w:name="_MON_1382254050"/>
    <w:bookmarkStart w:id="10" w:name="_MON_1372756028"/>
    <w:bookmarkStart w:id="11" w:name="_MON_1372756366"/>
    <w:bookmarkStart w:id="12" w:name="_MON_1372756643"/>
    <w:bookmarkStart w:id="13" w:name="_MON_1373872171"/>
    <w:bookmarkEnd w:id="2"/>
    <w:bookmarkEnd w:id="3"/>
    <w:bookmarkEnd w:id="4"/>
    <w:bookmarkEnd w:id="5"/>
    <w:bookmarkEnd w:id="6"/>
    <w:bookmarkEnd w:id="7"/>
    <w:bookmarkEnd w:id="8"/>
    <w:bookmarkEnd w:id="9"/>
    <w:bookmarkEnd w:id="10"/>
    <w:bookmarkEnd w:id="11"/>
    <w:bookmarkEnd w:id="12"/>
    <w:bookmarkEnd w:id="13"/>
    <w:bookmarkStart w:id="14" w:name="_MON_1373872737"/>
    <w:bookmarkEnd w:id="14"/>
    <w:p w:rsidR="003D6EC9" w:rsidRPr="00B24996" w:rsidRDefault="00A225F4" w:rsidP="003D6EC9">
      <w:pPr>
        <w:jc w:val="both"/>
        <w:rPr>
          <w:lang w:val="sq-AL"/>
        </w:rPr>
      </w:pPr>
      <w:r w:rsidRPr="00B24996">
        <w:rPr>
          <w:lang w:val="sq-AL"/>
        </w:rPr>
        <w:object w:dxaOrig="10741" w:dyaOrig="9447">
          <v:shape id="_x0000_i1026" type="#_x0000_t75" style="width:498.65pt;height:379.35pt" o:ole="">
            <v:imagedata r:id="rId13" o:title=""/>
          </v:shape>
          <o:OLEObject Type="Embed" ProgID="Excel.Sheet.8" ShapeID="_x0000_i1026" DrawAspect="Content" ObjectID="_1593502257" r:id="rId14"/>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A225F4">
        <w:rPr>
          <w:lang w:val="sq-AL"/>
        </w:rPr>
        <w:t>81,15</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A225F4">
        <w:rPr>
          <w:lang w:val="sq-AL"/>
        </w:rPr>
        <w:t>17,58</w:t>
      </w:r>
      <w:r w:rsidRPr="00B24996">
        <w:rPr>
          <w:lang w:val="sq-AL"/>
        </w:rPr>
        <w:t>% (</w:t>
      </w:r>
      <w:r w:rsidR="00A225F4">
        <w:rPr>
          <w:lang w:val="sq-AL"/>
        </w:rPr>
        <w:t>9,49</w:t>
      </w:r>
      <w:r w:rsidRPr="00B24996">
        <w:rPr>
          <w:lang w:val="sq-AL"/>
        </w:rPr>
        <w:t>%+</w:t>
      </w:r>
      <w:r w:rsidR="00A225F4">
        <w:rPr>
          <w:lang w:val="sq-AL"/>
        </w:rPr>
        <w:t>8,09</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A225F4">
        <w:rPr>
          <w:lang w:val="sq-AL"/>
        </w:rPr>
        <w:t>1,22</w:t>
      </w:r>
      <w:r w:rsidRPr="00B24996">
        <w:rPr>
          <w:lang w:val="sq-AL"/>
        </w:rPr>
        <w:t>%</w:t>
      </w:r>
    </w:p>
    <w:p w:rsidR="00B052C6" w:rsidRPr="00B24996" w:rsidRDefault="00B052C6" w:rsidP="003D6EC9">
      <w:pPr>
        <w:numPr>
          <w:ilvl w:val="0"/>
          <w:numId w:val="14"/>
        </w:numPr>
        <w:jc w:val="both"/>
        <w:rPr>
          <w:lang w:val="sq-AL"/>
        </w:rPr>
      </w:pPr>
      <w:r>
        <w:rPr>
          <w:lang w:val="sq-AL"/>
        </w:rPr>
        <w:t xml:space="preserve">Nga palët </w:t>
      </w:r>
      <w:r w:rsidR="00A225F4">
        <w:rPr>
          <w:lang w:val="sq-AL"/>
        </w:rPr>
        <w:t>Huamarrja 0,04</w:t>
      </w:r>
      <w:r>
        <w:rPr>
          <w:lang w:val="sq-AL"/>
        </w:rPr>
        <w:t>%</w:t>
      </w:r>
    </w:p>
    <w:p w:rsidR="003D6EC9" w:rsidRDefault="003D6EC9" w:rsidP="003D6EC9">
      <w:pPr>
        <w:ind w:hanging="228"/>
        <w:jc w:val="both"/>
        <w:rPr>
          <w:lang w:val="sq-AL"/>
        </w:rPr>
      </w:pPr>
      <w:r w:rsidRPr="00B24996">
        <w:rPr>
          <w:lang w:val="sq-AL"/>
        </w:rPr>
        <w:t xml:space="preserve"> </w:t>
      </w:r>
    </w:p>
    <w:p w:rsidR="00C62482" w:rsidRPr="00B24996" w:rsidRDefault="00C62482" w:rsidP="00F67B49">
      <w:pPr>
        <w:jc w:val="both"/>
        <w:rPr>
          <w:lang w:val="sq-AL"/>
        </w:rPr>
      </w:pPr>
    </w:p>
    <w:p w:rsidR="00C62482" w:rsidRDefault="003D6EC9" w:rsidP="00F67B49">
      <w:pPr>
        <w:pStyle w:val="Subtitle"/>
        <w:jc w:val="center"/>
      </w:pPr>
      <w:r>
        <w:rPr>
          <w:noProof/>
          <w:lang w:eastAsia="sq-AL"/>
        </w:rPr>
        <w:drawing>
          <wp:inline distT="0" distB="0" distL="0" distR="0" wp14:anchorId="22382F34" wp14:editId="6077A479">
            <wp:extent cx="6138407" cy="2083242"/>
            <wp:effectExtent l="0" t="0" r="15240" b="1270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2482" w:rsidRPr="00B24996" w:rsidRDefault="00C62482" w:rsidP="003D6EC9">
      <w:pPr>
        <w:pStyle w:val="Subtitle"/>
        <w:jc w:val="center"/>
      </w:pPr>
    </w:p>
    <w:p w:rsidR="00B052C6" w:rsidRPr="00B052C6" w:rsidRDefault="00B052C6" w:rsidP="00B052C6">
      <w:pPr>
        <w:pStyle w:val="Subtitle"/>
        <w:ind w:left="720"/>
      </w:pPr>
    </w:p>
    <w:p w:rsidR="00B052C6" w:rsidRPr="00B24996" w:rsidRDefault="003D6EC9" w:rsidP="00B052C6">
      <w:pPr>
        <w:pStyle w:val="Subtitle"/>
        <w:numPr>
          <w:ilvl w:val="0"/>
          <w:numId w:val="12"/>
        </w:numPr>
        <w:jc w:val="center"/>
      </w:pPr>
      <w:r w:rsidRPr="00B24996">
        <w:rPr>
          <w:b w:val="0"/>
          <w:u w:val="single"/>
        </w:rPr>
        <w:t>STRUKTURA E PRANIMEVE PERIODIKE NGA GRANTI I QEVERISË</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5" w:name="_MON_1491896191"/>
    <w:bookmarkEnd w:id="15"/>
    <w:p w:rsidR="003D6EC9" w:rsidRPr="00B24996" w:rsidRDefault="00C62063" w:rsidP="003D6EC9">
      <w:pPr>
        <w:tabs>
          <w:tab w:val="left" w:pos="1080"/>
        </w:tabs>
        <w:rPr>
          <w:lang w:val="sq-AL"/>
        </w:rPr>
      </w:pPr>
      <w:r w:rsidRPr="00B24996">
        <w:rPr>
          <w:lang w:val="sq-AL"/>
        </w:rPr>
        <w:object w:dxaOrig="8024" w:dyaOrig="3390">
          <v:shape id="_x0000_i1027" type="#_x0000_t75" style="width:514pt;height:134pt" o:ole="">
            <v:imagedata r:id="rId16" o:title=""/>
          </v:shape>
          <o:OLEObject Type="Embed" ProgID="Excel.Sheet.8" ShapeID="_x0000_i1027" DrawAspect="Content" ObjectID="_1593502258" r:id="rId17"/>
        </w:object>
      </w: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403118">
        <w:rPr>
          <w:iCs/>
          <w:sz w:val="24"/>
          <w:u w:val="single"/>
        </w:rPr>
        <w:t>TË  HYRAT  VETANAKE PERIODIKE 201</w:t>
      </w:r>
      <w:r w:rsidR="00EC3BA7" w:rsidRPr="00403118">
        <w:rPr>
          <w:iCs/>
          <w:sz w:val="24"/>
          <w:u w:val="single"/>
        </w:rPr>
        <w:t>8</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Janar-Qershor 201</w:t>
      </w:r>
      <w:r w:rsidR="002F56C8">
        <w:rPr>
          <w:lang w:val="sq-AL"/>
        </w:rPr>
        <w:t>8</w:t>
      </w:r>
      <w:r w:rsidRPr="00B24996">
        <w:rPr>
          <w:lang w:val="sq-AL"/>
        </w:rPr>
        <w:t xml:space="preserve"> kanë arritur në shumen prej  </w:t>
      </w:r>
      <w:r w:rsidR="00B04B28">
        <w:rPr>
          <w:b/>
          <w:u w:val="single"/>
          <w:lang w:val="sq-AL"/>
        </w:rPr>
        <w:t>1.722.303,06</w:t>
      </w:r>
      <w:r w:rsidRPr="00B24996">
        <w:rPr>
          <w:b/>
          <w:u w:val="single"/>
          <w:lang w:val="sq-AL"/>
        </w:rPr>
        <w:t>€</w:t>
      </w:r>
      <w:r w:rsidRPr="00B24996">
        <w:rPr>
          <w:lang w:val="sq-AL"/>
        </w:rPr>
        <w:t xml:space="preserve">  që përbën  </w:t>
      </w:r>
      <w:r w:rsidR="00B04B28">
        <w:rPr>
          <w:b/>
          <w:u w:val="single"/>
          <w:lang w:val="sq-AL"/>
        </w:rPr>
        <w:t>107,58</w:t>
      </w:r>
      <w:r w:rsidRPr="00B24996">
        <w:rPr>
          <w:b/>
          <w:u w:val="single"/>
          <w:lang w:val="sq-AL"/>
        </w:rPr>
        <w:t>%</w:t>
      </w:r>
      <w:r w:rsidRPr="00B24996">
        <w:rPr>
          <w:u w:val="single"/>
          <w:lang w:val="sq-AL"/>
        </w:rPr>
        <w:t xml:space="preserve"> të planifikimit periodik </w:t>
      </w:r>
      <w:r w:rsidRPr="002F56C8">
        <w:rPr>
          <w:b/>
          <w:u w:val="single"/>
          <w:lang w:val="sq-AL"/>
        </w:rPr>
        <w:t>(</w:t>
      </w:r>
      <w:r w:rsidR="00EE4EF3" w:rsidRPr="002F56C8">
        <w:rPr>
          <w:b/>
          <w:u w:val="single"/>
          <w:lang w:val="sq-AL"/>
        </w:rPr>
        <w:t>1.</w:t>
      </w:r>
      <w:r w:rsidR="002F56C8" w:rsidRPr="002F56C8">
        <w:rPr>
          <w:b/>
          <w:u w:val="single"/>
          <w:lang w:val="sq-AL"/>
        </w:rPr>
        <w:t>601.013,00</w:t>
      </w:r>
      <w:r w:rsidRPr="002F56C8">
        <w:rPr>
          <w:b/>
          <w:u w:val="single"/>
          <w:lang w:val="sq-AL"/>
        </w:rPr>
        <w:t>€)</w:t>
      </w:r>
      <w:r w:rsidRPr="002F56C8">
        <w:rPr>
          <w:b/>
          <w:lang w:val="sq-AL"/>
        </w:rPr>
        <w:t>.</w:t>
      </w:r>
    </w:p>
    <w:p w:rsidR="003D6EC9" w:rsidRPr="00B24996" w:rsidRDefault="003D6EC9" w:rsidP="003D6EC9">
      <w:pPr>
        <w:jc w:val="both"/>
        <w:rPr>
          <w:lang w:val="sq-AL"/>
        </w:rPr>
      </w:pP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11"/>
        </w:numPr>
        <w:jc w:val="center"/>
        <w:rPr>
          <w:sz w:val="24"/>
          <w:u w:val="single"/>
        </w:rPr>
      </w:pPr>
      <w:r w:rsidRPr="00B24996">
        <w:rPr>
          <w:sz w:val="24"/>
          <w:u w:val="single"/>
        </w:rPr>
        <w:t>GRAFIKONI I TË HYRAVE VETANAKE PËRIODIKE 201</w:t>
      </w:r>
      <w:r w:rsidR="00EC3BA7">
        <w:rPr>
          <w:sz w:val="24"/>
          <w:u w:val="single"/>
        </w:rPr>
        <w:t>5</w:t>
      </w:r>
      <w:r w:rsidRPr="00B24996">
        <w:rPr>
          <w:sz w:val="24"/>
          <w:u w:val="single"/>
        </w:rPr>
        <w:t xml:space="preserve"> – 201</w:t>
      </w:r>
      <w:r w:rsidR="00EC3BA7">
        <w:rPr>
          <w:sz w:val="24"/>
          <w:u w:val="single"/>
        </w:rPr>
        <w:t>8</w:t>
      </w:r>
    </w:p>
    <w:p w:rsidR="003D6EC9" w:rsidRPr="00B24996" w:rsidRDefault="003D6EC9" w:rsidP="003D6EC9">
      <w:pPr>
        <w:ind w:left="360"/>
        <w:rPr>
          <w:b/>
          <w:u w:val="single"/>
          <w:lang w:val="sq-AL"/>
        </w:rPr>
      </w:pPr>
      <w:r w:rsidRPr="00B24996">
        <w:rPr>
          <w:b/>
          <w:u w:val="single"/>
          <w:lang w:val="sq-AL"/>
        </w:rPr>
        <w:t xml:space="preserve">Tabela - 3 </w:t>
      </w:r>
    </w:p>
    <w:p w:rsidR="003D6EC9" w:rsidRPr="00B24996" w:rsidRDefault="003D6EC9" w:rsidP="003D6EC9">
      <w:pPr>
        <w:pStyle w:val="Subtitle"/>
        <w:jc w:val="both"/>
        <w:rPr>
          <w:b w:val="0"/>
          <w:bCs w:val="0"/>
          <w:sz w:val="24"/>
        </w:rPr>
      </w:pPr>
      <w:r>
        <w:rPr>
          <w:noProof/>
          <w:sz w:val="24"/>
          <w:lang w:eastAsia="sq-AL"/>
        </w:rPr>
        <w:drawing>
          <wp:inline distT="0" distB="0" distL="0" distR="0">
            <wp:extent cx="6138545" cy="287845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D011E" w:rsidRDefault="00FD011E" w:rsidP="003D6EC9">
      <w:pPr>
        <w:jc w:val="both"/>
        <w:rPr>
          <w:lang w:val="sq-AL"/>
        </w:rPr>
      </w:pPr>
    </w:p>
    <w:p w:rsidR="009A6E6D" w:rsidRDefault="009A6E6D"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201</w:t>
      </w:r>
      <w:r w:rsidR="002F56C8">
        <w:rPr>
          <w:szCs w:val="28"/>
          <w:u w:val="single"/>
        </w:rPr>
        <w:t>8</w:t>
      </w:r>
    </w:p>
    <w:p w:rsidR="003D6EC9" w:rsidRPr="00B24996" w:rsidRDefault="003D6EC9" w:rsidP="009A6E6D">
      <w:pPr>
        <w:pStyle w:val="Subtitle"/>
        <w:ind w:left="720"/>
        <w:rPr>
          <w:szCs w:val="28"/>
          <w:u w:val="single"/>
        </w:rPr>
      </w:pPr>
    </w:p>
    <w:p w:rsidR="003D6EC9" w:rsidRPr="00256EA8" w:rsidRDefault="009A6E6D" w:rsidP="009A6E6D">
      <w:pPr>
        <w:ind w:left="720"/>
        <w:rPr>
          <w:b/>
          <w:u w:val="single"/>
          <w:lang w:val="sq-AL"/>
        </w:rPr>
      </w:pPr>
      <w:r>
        <w:rPr>
          <w:b/>
          <w:u w:val="single"/>
          <w:lang w:val="sq-AL"/>
        </w:rPr>
        <w:t>Tabela - 4</w:t>
      </w:r>
      <w:r w:rsidR="007B63CA">
        <w:rPr>
          <w:b/>
          <w:noProof/>
          <w:lang w:val="sq-AL"/>
        </w:rPr>
        <w:object w:dxaOrig="1440" w:dyaOrig="1440">
          <v:shape id="_x0000_s1028" type="#_x0000_t75" style="position:absolute;left:0;text-align:left;margin-left:-37.45pt;margin-top:26.1pt;width:555.2pt;height:553.7pt;z-index:251661312;mso-position-horizontal-relative:text;mso-position-vertical-relative:text">
            <v:imagedata r:id="rId19" o:title=""/>
            <w10:wrap type="square" side="left"/>
          </v:shape>
          <o:OLEObject Type="Embed" ProgID="Excel.Sheet.8" ShapeID="_x0000_s1028" DrawAspect="Content" ObjectID="_1593502270" r:id="rId20"/>
        </w:objec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2F56C8" w:rsidRDefault="002F56C8" w:rsidP="003D6EC9">
      <w:pPr>
        <w:pStyle w:val="Subtitle"/>
        <w:jc w:val="center"/>
        <w:rPr>
          <w:bCs w:val="0"/>
          <w:sz w:val="24"/>
          <w:u w:val="single"/>
        </w:rPr>
      </w:pPr>
    </w:p>
    <w:p w:rsidR="00FD011E" w:rsidRDefault="00FD011E" w:rsidP="003D6EC9">
      <w:pPr>
        <w:pStyle w:val="Subtitle"/>
        <w:jc w:val="center"/>
        <w:rPr>
          <w:bCs w:val="0"/>
          <w:sz w:val="24"/>
          <w:u w:val="single"/>
        </w:rPr>
      </w:pPr>
    </w:p>
    <w:p w:rsidR="00FD011E" w:rsidRDefault="00FD011E" w:rsidP="003D6EC9">
      <w:pPr>
        <w:pStyle w:val="Subtitle"/>
        <w:jc w:val="center"/>
        <w:rPr>
          <w:bCs w:val="0"/>
          <w:sz w:val="24"/>
          <w:u w:val="single"/>
        </w:rPr>
      </w:pPr>
    </w:p>
    <w:p w:rsidR="00FD011E" w:rsidRDefault="00FD011E" w:rsidP="003D6EC9">
      <w:pPr>
        <w:pStyle w:val="Subtitle"/>
        <w:jc w:val="center"/>
        <w:rPr>
          <w:bCs w:val="0"/>
          <w:sz w:val="24"/>
          <w:u w:val="single"/>
        </w:rPr>
      </w:pPr>
    </w:p>
    <w:p w:rsidR="00FD011E" w:rsidRDefault="00FD011E" w:rsidP="003D6EC9">
      <w:pPr>
        <w:pStyle w:val="Subtitle"/>
        <w:jc w:val="center"/>
        <w:rPr>
          <w:bCs w:val="0"/>
          <w:sz w:val="24"/>
          <w:u w:val="single"/>
        </w:rPr>
      </w:pPr>
    </w:p>
    <w:p w:rsidR="002F56C8" w:rsidRPr="00B24996" w:rsidRDefault="002F56C8" w:rsidP="003D6EC9">
      <w:pPr>
        <w:pStyle w:val="Subtitle"/>
        <w:jc w:val="center"/>
        <w:rPr>
          <w:bCs w:val="0"/>
          <w:sz w:val="24"/>
          <w:u w:val="single"/>
        </w:rPr>
      </w:pPr>
    </w:p>
    <w:p w:rsidR="003D6EC9" w:rsidRPr="00B24996" w:rsidRDefault="003D6EC9" w:rsidP="003D6EC9">
      <w:pPr>
        <w:pStyle w:val="Subtitle"/>
        <w:numPr>
          <w:ilvl w:val="0"/>
          <w:numId w:val="8"/>
        </w:numPr>
        <w:jc w:val="center"/>
        <w:rPr>
          <w:b w:val="0"/>
          <w:sz w:val="24"/>
        </w:rPr>
      </w:pPr>
      <w:r w:rsidRPr="00B24996">
        <w:rPr>
          <w:bCs w:val="0"/>
          <w:sz w:val="24"/>
          <w:u w:val="single"/>
        </w:rPr>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p w:rsidR="003D6EC9" w:rsidRPr="00B24996" w:rsidRDefault="003D6EC9" w:rsidP="003D6EC9">
      <w:pPr>
        <w:pStyle w:val="Subtitle"/>
        <w:tabs>
          <w:tab w:val="left" w:pos="10374"/>
        </w:tabs>
        <w:rPr>
          <w:b w:val="0"/>
          <w:bCs w:val="0"/>
          <w:sz w:val="24"/>
        </w:rPr>
      </w:pPr>
      <w:r w:rsidRPr="00B24996">
        <w:rPr>
          <w:sz w:val="24"/>
        </w:rPr>
        <w:t xml:space="preserve"> </w:t>
      </w:r>
      <w:bookmarkStart w:id="16" w:name="_MON_1372763292"/>
      <w:bookmarkStart w:id="17" w:name="_MON_1372764388"/>
      <w:bookmarkStart w:id="18" w:name="_MON_1372764430"/>
      <w:bookmarkStart w:id="19" w:name="_MON_1372764459"/>
      <w:bookmarkStart w:id="20" w:name="_MON_1372764501"/>
      <w:bookmarkStart w:id="21" w:name="_MON_1372764551"/>
      <w:bookmarkStart w:id="22" w:name="_MON_1372764586"/>
      <w:bookmarkStart w:id="23" w:name="_MON_1381926686"/>
      <w:bookmarkStart w:id="24" w:name="_MON_1382254700"/>
      <w:bookmarkStart w:id="25" w:name="_MON_1382260896"/>
      <w:bookmarkStart w:id="26" w:name="_MON_1382268758"/>
      <w:bookmarkStart w:id="27" w:name="_MON_1383557905"/>
      <w:bookmarkStart w:id="28" w:name="_MON_1372761073"/>
      <w:bookmarkStart w:id="29" w:name="_MON_1372761929"/>
      <w:bookmarkEnd w:id="16"/>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372763216"/>
      <w:bookmarkEnd w:id="30"/>
      <w:r w:rsidR="00B04B28" w:rsidRPr="00B24996">
        <w:rPr>
          <w:sz w:val="24"/>
        </w:rPr>
        <w:object w:dxaOrig="10844" w:dyaOrig="11535">
          <v:shape id="_x0000_i1028" type="#_x0000_t75" style="width:483.35pt;height:570pt" o:ole="">
            <v:imagedata r:id="rId21" o:title=""/>
          </v:shape>
          <o:OLEObject Type="Embed" ProgID="Excel.Sheet.8" ShapeID="_x0000_i1028" DrawAspect="Content" ObjectID="_1593502259" r:id="rId22"/>
        </w:object>
      </w:r>
    </w:p>
    <w:p w:rsidR="003D6EC9" w:rsidRPr="00B24996" w:rsidRDefault="003D6EC9" w:rsidP="003D6EC9">
      <w:pPr>
        <w:pStyle w:val="Subtitle"/>
        <w:jc w:val="both"/>
        <w:rPr>
          <w:b w:val="0"/>
          <w:bCs w:val="0"/>
          <w:sz w:val="24"/>
        </w:rPr>
      </w:pPr>
      <w:r w:rsidRPr="00B24996">
        <w:rPr>
          <w:b w:val="0"/>
          <w:bCs w:val="0"/>
          <w:sz w:val="24"/>
        </w:rPr>
        <w:t>Periudha Janar-Qershor 201</w:t>
      </w:r>
      <w:r w:rsidR="00C07D08">
        <w:rPr>
          <w:b w:val="0"/>
          <w:bCs w:val="0"/>
          <w:sz w:val="24"/>
        </w:rPr>
        <w:t>8</w:t>
      </w:r>
      <w:r w:rsidRPr="00B24996">
        <w:rPr>
          <w:b w:val="0"/>
          <w:bCs w:val="0"/>
          <w:sz w:val="24"/>
        </w:rPr>
        <w:t xml:space="preserve">  karakterizohet me një realizimi i  t</w:t>
      </w:r>
      <w:r w:rsidR="00C07D08">
        <w:rPr>
          <w:b w:val="0"/>
          <w:bCs w:val="0"/>
          <w:sz w:val="24"/>
        </w:rPr>
        <w:t>ë hyrave në total</w:t>
      </w:r>
      <w:r w:rsidRPr="00B24996">
        <w:rPr>
          <w:b w:val="0"/>
          <w:bCs w:val="0"/>
          <w:sz w:val="24"/>
        </w:rPr>
        <w:t xml:space="preserve"> </w:t>
      </w:r>
      <w:r w:rsidR="007C43C4" w:rsidRPr="007C43C4">
        <w:rPr>
          <w:bCs w:val="0"/>
          <w:sz w:val="24"/>
          <w:u w:val="single"/>
        </w:rPr>
        <w:t>1.722.303,06</w:t>
      </w:r>
      <w:r w:rsidRPr="007C43C4">
        <w:rPr>
          <w:bCs w:val="0"/>
          <w:sz w:val="24"/>
          <w:u w:val="single"/>
        </w:rPr>
        <w:t>€</w:t>
      </w:r>
      <w:r w:rsidRPr="00B24996">
        <w:rPr>
          <w:b w:val="0"/>
          <w:bCs w:val="0"/>
          <w:sz w:val="24"/>
        </w:rPr>
        <w:t xml:space="preserve"> apo </w:t>
      </w:r>
      <w:r w:rsidR="007C43C4" w:rsidRPr="007C43C4">
        <w:rPr>
          <w:bCs w:val="0"/>
          <w:sz w:val="24"/>
          <w:u w:val="single"/>
        </w:rPr>
        <w:t>107,58</w:t>
      </w:r>
      <w:r w:rsidRPr="007C43C4">
        <w:rPr>
          <w:bCs w:val="0"/>
          <w:sz w:val="24"/>
          <w:u w:val="single"/>
        </w:rPr>
        <w:t>%</w:t>
      </w:r>
      <w:r w:rsidRPr="00B24996">
        <w:rPr>
          <w:b w:val="0"/>
          <w:bCs w:val="0"/>
          <w:sz w:val="24"/>
        </w:rPr>
        <w:t xml:space="preserve"> në raport me planifikimin, ndërsa krahasuar me vitin paraprak 201</w:t>
      </w:r>
      <w:r w:rsidR="00C07D08">
        <w:rPr>
          <w:b w:val="0"/>
          <w:bCs w:val="0"/>
          <w:sz w:val="24"/>
        </w:rPr>
        <w:t>7</w:t>
      </w:r>
      <w:r w:rsidRPr="00B24996">
        <w:rPr>
          <w:b w:val="0"/>
          <w:bCs w:val="0"/>
          <w:sz w:val="24"/>
        </w:rPr>
        <w:t xml:space="preserve"> kemi realizuar </w:t>
      </w:r>
      <w:r w:rsidR="007C43C4" w:rsidRPr="007C43C4">
        <w:rPr>
          <w:bCs w:val="0"/>
          <w:sz w:val="24"/>
          <w:u w:val="single"/>
        </w:rPr>
        <w:t>15,77</w:t>
      </w:r>
      <w:r w:rsidRPr="007C43C4">
        <w:rPr>
          <w:bCs w:val="0"/>
          <w:sz w:val="24"/>
          <w:u w:val="single"/>
        </w:rPr>
        <w:t>%</w:t>
      </w:r>
      <w:r>
        <w:rPr>
          <w:b w:val="0"/>
          <w:bCs w:val="0"/>
          <w:sz w:val="24"/>
        </w:rPr>
        <w:t xml:space="preserve"> ma shumë </w:t>
      </w:r>
      <w:r w:rsidR="00C07D08">
        <w:rPr>
          <w:b w:val="0"/>
          <w:bCs w:val="0"/>
          <w:sz w:val="24"/>
        </w:rPr>
        <w:t>realizim te hyrave</w:t>
      </w:r>
      <w:r w:rsidRPr="00B24996">
        <w:rPr>
          <w:b w:val="0"/>
          <w:bCs w:val="0"/>
          <w:sz w:val="24"/>
        </w:rPr>
        <w:t xml:space="preserve"> .</w:t>
      </w:r>
    </w:p>
    <w:p w:rsidR="003D6EC9" w:rsidRPr="00B24996" w:rsidRDefault="003D6EC9" w:rsidP="003D6EC9">
      <w:pPr>
        <w:pStyle w:val="Subtitle"/>
        <w:jc w:val="both"/>
        <w:rPr>
          <w:b w:val="0"/>
          <w:bCs w:val="0"/>
          <w:sz w:val="24"/>
        </w:rPr>
      </w:pPr>
    </w:p>
    <w:p w:rsidR="003D6EC9" w:rsidRDefault="003D6EC9" w:rsidP="003D6EC9">
      <w:pPr>
        <w:pStyle w:val="Subtitle"/>
        <w:jc w:val="both"/>
        <w:rPr>
          <w:b w:val="0"/>
          <w:bCs w:val="0"/>
          <w:sz w:val="24"/>
        </w:rPr>
      </w:pPr>
    </w:p>
    <w:p w:rsidR="00FD011E" w:rsidRPr="00B24996" w:rsidRDefault="00FD011E"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Pr="00B24996" w:rsidRDefault="003D6EC9" w:rsidP="003D6EC9">
      <w:pPr>
        <w:pStyle w:val="Subtitle"/>
        <w:tabs>
          <w:tab w:val="left" w:pos="10374"/>
        </w:tabs>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340522">
        <w:rPr>
          <w:bCs w:val="0"/>
          <w:sz w:val="24"/>
          <w:u w:val="single"/>
        </w:rPr>
        <w:t>-201</w:t>
      </w:r>
      <w:r w:rsidR="002E3B4B">
        <w:rPr>
          <w:bCs w:val="0"/>
          <w:sz w:val="24"/>
          <w:u w:val="single"/>
        </w:rPr>
        <w:t>8</w:t>
      </w:r>
      <w:r w:rsidRPr="00B24996">
        <w:rPr>
          <w:bCs w:val="0"/>
          <w:sz w:val="24"/>
          <w:u w:val="single"/>
        </w:rPr>
        <w:t xml:space="preserve"> </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1" w:name="_MON_1372832579"/>
    <w:bookmarkStart w:id="32" w:name="_MON_1382259308"/>
    <w:bookmarkStart w:id="33" w:name="_MON_1382272052"/>
    <w:bookmarkStart w:id="34" w:name="_MON_1372764165"/>
    <w:bookmarkStart w:id="35" w:name="_MON_1372764643"/>
    <w:bookmarkStart w:id="36" w:name="_MON_1372765202"/>
    <w:bookmarkEnd w:id="31"/>
    <w:bookmarkEnd w:id="32"/>
    <w:bookmarkEnd w:id="33"/>
    <w:bookmarkEnd w:id="34"/>
    <w:bookmarkEnd w:id="35"/>
    <w:bookmarkEnd w:id="36"/>
    <w:bookmarkStart w:id="37" w:name="_MON_1372832551"/>
    <w:bookmarkEnd w:id="37"/>
    <w:p w:rsidR="003D6EC9" w:rsidRPr="001A4142" w:rsidRDefault="00B04B28" w:rsidP="003D6EC9">
      <w:pPr>
        <w:pStyle w:val="Subtitle"/>
        <w:jc w:val="both"/>
        <w:rPr>
          <w:sz w:val="24"/>
        </w:rPr>
      </w:pPr>
      <w:r w:rsidRPr="00B24996">
        <w:rPr>
          <w:sz w:val="24"/>
        </w:rPr>
        <w:object w:dxaOrig="11151" w:dyaOrig="12748">
          <v:shape id="_x0000_i1029" type="#_x0000_t75" style="width:504.65pt;height:615.35pt" o:ole="">
            <v:imagedata r:id="rId23" o:title=""/>
          </v:shape>
          <o:OLEObject Type="Embed" ProgID="Excel.Sheet.8" ShapeID="_x0000_i1029" DrawAspect="Content" ObjectID="_1593502260" r:id="rId24"/>
        </w:object>
      </w:r>
      <w:r w:rsidR="003D6EC9" w:rsidRPr="00B24996">
        <w:rPr>
          <w:b w:val="0"/>
          <w:sz w:val="24"/>
        </w:rPr>
        <w:t xml:space="preserve">Siç shihet nga tabela, Drejtorit që grumbullojnë më së shumti të hyra </w:t>
      </w:r>
      <w:r w:rsidR="008D369C">
        <w:rPr>
          <w:b w:val="0"/>
          <w:sz w:val="24"/>
        </w:rPr>
        <w:t xml:space="preserve">për këtë periudhe </w:t>
      </w:r>
      <w:r w:rsidR="003D6EC9" w:rsidRPr="00B24996">
        <w:rPr>
          <w:b w:val="0"/>
          <w:sz w:val="24"/>
        </w:rPr>
        <w:t xml:space="preserve">janë:  Buxhet e Financa  </w:t>
      </w:r>
      <w:r w:rsidR="008D369C">
        <w:rPr>
          <w:b w:val="0"/>
          <w:sz w:val="24"/>
        </w:rPr>
        <w:t>45,82%,</w:t>
      </w:r>
      <w:r w:rsidR="008D369C" w:rsidRPr="008D369C">
        <w:rPr>
          <w:b w:val="0"/>
          <w:sz w:val="24"/>
        </w:rPr>
        <w:t xml:space="preserve"> </w:t>
      </w:r>
      <w:r w:rsidR="008D369C" w:rsidRPr="00B24996">
        <w:rPr>
          <w:b w:val="0"/>
          <w:sz w:val="24"/>
        </w:rPr>
        <w:t xml:space="preserve">Urbanizmi </w:t>
      </w:r>
      <w:r w:rsidR="008D369C">
        <w:rPr>
          <w:b w:val="0"/>
          <w:sz w:val="24"/>
        </w:rPr>
        <w:t>18,29</w:t>
      </w:r>
      <w:r w:rsidR="008D369C" w:rsidRPr="00B24996">
        <w:rPr>
          <w:b w:val="0"/>
          <w:sz w:val="24"/>
        </w:rPr>
        <w:t>%,</w:t>
      </w:r>
      <w:r w:rsidR="008D369C" w:rsidRPr="00340522">
        <w:rPr>
          <w:b w:val="0"/>
          <w:sz w:val="24"/>
        </w:rPr>
        <w:t xml:space="preserve"> </w:t>
      </w:r>
      <w:r w:rsidR="008D369C">
        <w:rPr>
          <w:b w:val="0"/>
          <w:sz w:val="24"/>
        </w:rPr>
        <w:t>pastaj t</w:t>
      </w:r>
      <w:r w:rsidR="008D369C" w:rsidRPr="00B24996">
        <w:rPr>
          <w:b w:val="0"/>
          <w:sz w:val="24"/>
        </w:rPr>
        <w:t xml:space="preserve">e hyrat nga dënimet ne trafik </w:t>
      </w:r>
      <w:r w:rsidR="008D369C">
        <w:rPr>
          <w:b w:val="0"/>
          <w:sz w:val="24"/>
        </w:rPr>
        <w:t>10,23%, Arsimi 4,63%,Kadastra 4,35%</w:t>
      </w:r>
      <w:r w:rsidR="003D6EC9" w:rsidRPr="00B24996">
        <w:rPr>
          <w:b w:val="0"/>
          <w:sz w:val="24"/>
        </w:rPr>
        <w:t>, etj...</w:t>
      </w:r>
    </w:p>
    <w:p w:rsidR="003D6EC9" w:rsidRDefault="003D6EC9" w:rsidP="003D6EC9">
      <w:pPr>
        <w:pStyle w:val="Subtitle"/>
        <w:rPr>
          <w:sz w:val="24"/>
        </w:rPr>
      </w:pPr>
    </w:p>
    <w:p w:rsidR="00FD011E" w:rsidRPr="00B24996" w:rsidRDefault="00FD011E" w:rsidP="003D6EC9">
      <w:pPr>
        <w:pStyle w:val="Subtitle"/>
        <w:rPr>
          <w:sz w:val="24"/>
        </w:rPr>
      </w:pPr>
    </w:p>
    <w:p w:rsidR="003D6EC9" w:rsidRPr="00B24996" w:rsidRDefault="003D6EC9" w:rsidP="003D6EC9">
      <w:pPr>
        <w:pStyle w:val="Subtitle"/>
        <w:jc w:val="center"/>
        <w:rPr>
          <w:sz w:val="24"/>
          <w:u w:val="single"/>
        </w:rPr>
      </w:pPr>
    </w:p>
    <w:p w:rsidR="003D6EC9" w:rsidRPr="001C3C1B" w:rsidRDefault="003D6EC9" w:rsidP="003D6EC9">
      <w:pPr>
        <w:pStyle w:val="Subtitle"/>
        <w:numPr>
          <w:ilvl w:val="0"/>
          <w:numId w:val="6"/>
        </w:numPr>
        <w:jc w:val="center"/>
        <w:rPr>
          <w:sz w:val="24"/>
          <w:u w:val="single"/>
        </w:rPr>
      </w:pPr>
      <w:r w:rsidRPr="001C3C1B">
        <w:rPr>
          <w:sz w:val="24"/>
          <w:u w:val="single"/>
        </w:rPr>
        <w:t>SHPENZIMET PERIODIKE BUXHETORE  201</w:t>
      </w:r>
      <w:r w:rsidR="009416FC">
        <w:rPr>
          <w:sz w:val="24"/>
          <w:u w:val="single"/>
        </w:rPr>
        <w:t>8</w:t>
      </w:r>
    </w:p>
    <w:p w:rsidR="003D6EC9" w:rsidRPr="001A4142" w:rsidRDefault="003D6EC9" w:rsidP="003D6EC9">
      <w:pPr>
        <w:pStyle w:val="Subtitle"/>
        <w:rPr>
          <w:color w:val="FF0000"/>
          <w:sz w:val="24"/>
          <w:u w:val="single"/>
        </w:rPr>
      </w:pPr>
    </w:p>
    <w:p w:rsidR="003D6EC9" w:rsidRPr="00B24996" w:rsidRDefault="009416FC" w:rsidP="003D6EC9">
      <w:pPr>
        <w:jc w:val="both"/>
        <w:rPr>
          <w:lang w:val="sq-AL"/>
        </w:rPr>
      </w:pPr>
      <w:r w:rsidRPr="00B24996">
        <w:rPr>
          <w:lang w:val="sq-AL"/>
        </w:rPr>
        <w:t xml:space="preserve">Buxhetor </w:t>
      </w:r>
      <w:r w:rsidR="003D6EC9" w:rsidRPr="00B24996">
        <w:rPr>
          <w:lang w:val="sq-AL"/>
        </w:rPr>
        <w:t xml:space="preserve"> Periodik është   </w:t>
      </w:r>
      <w:r>
        <w:rPr>
          <w:b/>
          <w:u w:val="single"/>
          <w:lang w:val="sq-AL"/>
        </w:rPr>
        <w:t>24.647.684,59</w:t>
      </w:r>
      <w:r w:rsidR="003D6EC9" w:rsidRPr="00B24996">
        <w:rPr>
          <w:b/>
          <w:u w:val="single"/>
          <w:lang w:val="sq-AL"/>
        </w:rPr>
        <w:t>€</w:t>
      </w:r>
      <w:r w:rsidR="003D6EC9" w:rsidRPr="00B24996">
        <w:rPr>
          <w:lang w:val="sq-AL"/>
        </w:rPr>
        <w:t xml:space="preserve">,  gjatë kësaj periudhe buxhetore janë alokuar mjete në vlerë </w:t>
      </w:r>
      <w:r>
        <w:rPr>
          <w:b/>
          <w:u w:val="single"/>
          <w:lang w:val="sq-AL"/>
        </w:rPr>
        <w:t>14.769.010,80</w:t>
      </w:r>
      <w:r w:rsidR="003D6EC9" w:rsidRPr="00B24996">
        <w:rPr>
          <w:u w:val="single"/>
          <w:lang w:val="sq-AL"/>
        </w:rPr>
        <w:t>€,</w:t>
      </w:r>
      <w:r w:rsidR="003D6EC9" w:rsidRPr="00B24996">
        <w:rPr>
          <w:lang w:val="sq-AL"/>
        </w:rPr>
        <w:t xml:space="preserve">  ndërsa shpenzuar  </w:t>
      </w:r>
      <w:r>
        <w:rPr>
          <w:b/>
          <w:u w:val="single"/>
          <w:lang w:val="sq-AL"/>
        </w:rPr>
        <w:t>9.920.699,89</w:t>
      </w:r>
      <w:r w:rsidR="003D6EC9" w:rsidRPr="00B24996">
        <w:rPr>
          <w:b/>
          <w:u w:val="single"/>
          <w:lang w:val="sq-AL"/>
        </w:rPr>
        <w:t>€</w:t>
      </w:r>
      <w:r w:rsidR="003D6EC9" w:rsidRPr="00B24996">
        <w:rPr>
          <w:lang w:val="sq-AL"/>
        </w:rPr>
        <w:t xml:space="preserve">, apo </w:t>
      </w:r>
      <w:r>
        <w:rPr>
          <w:b/>
          <w:u w:val="single"/>
          <w:lang w:val="sq-AL"/>
        </w:rPr>
        <w:t>67.17</w:t>
      </w:r>
      <w:r w:rsidR="003D6EC9" w:rsidRPr="00B24996">
        <w:rPr>
          <w:b/>
          <w:u w:val="single"/>
          <w:lang w:val="sq-AL"/>
        </w:rPr>
        <w:t>%</w:t>
      </w:r>
      <w:r w:rsidR="003D6EC9" w:rsidRPr="00B24996">
        <w:rPr>
          <w:lang w:val="sq-AL"/>
        </w:rPr>
        <w:t xml:space="preserve"> e buxhetit të alokuar.</w:t>
      </w:r>
    </w:p>
    <w:p w:rsidR="003D6EC9" w:rsidRPr="00B24996" w:rsidRDefault="003D6EC9" w:rsidP="003D6EC9">
      <w:pPr>
        <w:jc w:val="both"/>
        <w:rPr>
          <w:lang w:val="sq-AL"/>
        </w:rPr>
      </w:pPr>
    </w:p>
    <w:p w:rsidR="003D6EC9" w:rsidRPr="00B24996" w:rsidRDefault="003D6EC9" w:rsidP="003D6EC9">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lang w:val="sq-AL"/>
        </w:rPr>
      </w:pP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8" w:name="_MON_1382271966"/>
    <w:bookmarkStart w:id="39" w:name="_MON_1372766301"/>
    <w:bookmarkStart w:id="40" w:name="_MON_1372767039"/>
    <w:bookmarkStart w:id="41" w:name="_MON_1372767570"/>
    <w:bookmarkStart w:id="42" w:name="_MON_1372767626"/>
    <w:bookmarkStart w:id="43" w:name="_MON_1372832625"/>
    <w:bookmarkStart w:id="44" w:name="_MON_1372851503"/>
    <w:bookmarkStart w:id="45" w:name="_MON_1372851676"/>
    <w:bookmarkStart w:id="46" w:name="_MON_1372853249"/>
    <w:bookmarkStart w:id="47" w:name="_MON_1373872987"/>
    <w:bookmarkStart w:id="48" w:name="_MON_1373873174"/>
    <w:bookmarkStart w:id="49" w:name="_MON_1373873301"/>
    <w:bookmarkStart w:id="50" w:name="_MON_1373873332"/>
    <w:bookmarkStart w:id="51" w:name="_MON_1373873353"/>
    <w:bookmarkStart w:id="52" w:name="_MON_1373873414"/>
    <w:bookmarkStart w:id="53" w:name="_MON_1382261025"/>
    <w:bookmarkStart w:id="54" w:name="_MON_1382263042"/>
    <w:bookmarkStart w:id="55" w:name="_MON_138226351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382263551"/>
    <w:bookmarkEnd w:id="56"/>
    <w:p w:rsidR="003D6EC9" w:rsidRPr="00B24996" w:rsidRDefault="009416FC" w:rsidP="003D6EC9">
      <w:pPr>
        <w:pStyle w:val="Subtitle"/>
        <w:ind w:right="9"/>
        <w:jc w:val="both"/>
        <w:rPr>
          <w:bCs w:val="0"/>
          <w:sz w:val="24"/>
        </w:rPr>
      </w:pPr>
      <w:r w:rsidRPr="00B24996">
        <w:rPr>
          <w:bCs w:val="0"/>
          <w:sz w:val="24"/>
        </w:rPr>
        <w:object w:dxaOrig="11212" w:dyaOrig="12748">
          <v:shape id="_x0000_i1030" type="#_x0000_t75" style="width:484pt;height:530pt" o:ole="">
            <v:imagedata r:id="rId25" o:title=""/>
          </v:shape>
          <o:OLEObject Type="Embed" ProgID="Excel.Sheet.8" ShapeID="_x0000_i1030" DrawAspect="Content" ObjectID="_1593502261" r:id="rId26"/>
        </w:objec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Default="003D6EC9" w:rsidP="003D6EC9">
      <w:pPr>
        <w:pStyle w:val="Subtitle"/>
        <w:ind w:right="9"/>
        <w:jc w:val="both"/>
        <w:rPr>
          <w:bCs w:val="0"/>
          <w:sz w:val="24"/>
        </w:rPr>
      </w:pPr>
    </w:p>
    <w:p w:rsidR="00FD011E" w:rsidRDefault="00FD011E" w:rsidP="003D6EC9">
      <w:pPr>
        <w:pStyle w:val="Subtitle"/>
        <w:ind w:right="9"/>
        <w:jc w:val="both"/>
        <w:rPr>
          <w:bCs w:val="0"/>
          <w:sz w:val="24"/>
        </w:rPr>
      </w:pPr>
    </w:p>
    <w:p w:rsidR="003D6EC9" w:rsidRDefault="003D6EC9" w:rsidP="003D6EC9">
      <w:pPr>
        <w:pStyle w:val="Subtitle"/>
        <w:ind w:left="720"/>
        <w:jc w:val="both"/>
        <w:rPr>
          <w:bCs w:val="0"/>
          <w:sz w:val="26"/>
          <w:szCs w:val="26"/>
          <w:u w:val="single"/>
        </w:rPr>
      </w:pP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KRAHASIMI I SHPENZIMEVE SIPAS KATEGORIVE EKONOMIKE PËR PERIUDHEN JANAR – QERSHOR 201</w:t>
      </w:r>
      <w:r w:rsidR="009416FC">
        <w:rPr>
          <w:bCs w:val="0"/>
          <w:sz w:val="26"/>
          <w:szCs w:val="26"/>
          <w:u w:val="single"/>
        </w:rPr>
        <w:t>8</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Pr="00C033A0">
        <w:rPr>
          <w:bCs w:val="0"/>
          <w:sz w:val="24"/>
          <w:u w:val="single"/>
        </w:rPr>
        <w:t>6</w:t>
      </w:r>
      <w:r w:rsidR="00244701" w:rsidRPr="00C033A0">
        <w:rPr>
          <w:bCs w:val="0"/>
          <w:sz w:val="24"/>
          <w:u w:val="single"/>
        </w:rPr>
        <w:t>.</w:t>
      </w:r>
      <w:r w:rsidR="009416FC">
        <w:rPr>
          <w:bCs w:val="0"/>
          <w:sz w:val="24"/>
          <w:u w:val="single"/>
        </w:rPr>
        <w:t>604.788,55</w:t>
      </w:r>
      <w:r w:rsidRPr="00B24996">
        <w:rPr>
          <w:b w:val="0"/>
          <w:bCs w:val="0"/>
          <w:sz w:val="24"/>
          <w:u w:val="single"/>
        </w:rPr>
        <w:t>€</w:t>
      </w:r>
      <w:r w:rsidRPr="00B24996">
        <w:rPr>
          <w:b w:val="0"/>
          <w:bCs w:val="0"/>
          <w:sz w:val="24"/>
        </w:rPr>
        <w:t xml:space="preserve">  janë shpenzuar </w:t>
      </w:r>
      <w:r w:rsidR="0074367F" w:rsidRPr="00C033A0">
        <w:rPr>
          <w:bCs w:val="0"/>
          <w:sz w:val="24"/>
          <w:u w:val="single"/>
        </w:rPr>
        <w:t>6.</w:t>
      </w:r>
      <w:r w:rsidR="009416FC">
        <w:rPr>
          <w:bCs w:val="0"/>
          <w:sz w:val="24"/>
          <w:u w:val="single"/>
        </w:rPr>
        <w:t>595.756,85</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Pr>
          <w:b w:val="0"/>
          <w:bCs w:val="0"/>
          <w:sz w:val="24"/>
        </w:rPr>
        <w:t>99,</w:t>
      </w:r>
      <w:r w:rsidR="009416FC">
        <w:rPr>
          <w:b w:val="0"/>
          <w:bCs w:val="0"/>
          <w:sz w:val="24"/>
        </w:rPr>
        <w:t>86</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sidR="0074367F">
        <w:rPr>
          <w:b w:val="0"/>
          <w:bCs w:val="0"/>
          <w:sz w:val="24"/>
        </w:rPr>
        <w:t xml:space="preserve"> </w:t>
      </w:r>
      <w:r w:rsidR="009416FC">
        <w:rPr>
          <w:b w:val="0"/>
          <w:bCs w:val="0"/>
          <w:sz w:val="24"/>
        </w:rPr>
        <w:t>2,91% me i madhë</w:t>
      </w:r>
      <w:r w:rsidRPr="00B24996">
        <w:rPr>
          <w:b w:val="0"/>
          <w:bCs w:val="0"/>
          <w:sz w:val="24"/>
        </w:rPr>
        <w:t xml:space="preserve">. Pjesëmarrja e pagave në shpenzimin e përgjithshëm Komunal është </w:t>
      </w:r>
      <w:r w:rsidR="009416FC">
        <w:rPr>
          <w:b w:val="0"/>
          <w:bCs w:val="0"/>
          <w:sz w:val="24"/>
          <w:u w:val="single"/>
        </w:rPr>
        <w:t>66,49</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74367F" w:rsidRPr="00C033A0">
        <w:rPr>
          <w:bCs w:val="0"/>
          <w:sz w:val="24"/>
          <w:u w:val="single"/>
        </w:rPr>
        <w:t>1.</w:t>
      </w:r>
      <w:r w:rsidR="009416FC">
        <w:rPr>
          <w:bCs w:val="0"/>
          <w:sz w:val="24"/>
          <w:u w:val="single"/>
        </w:rPr>
        <w:t>578.164,25</w:t>
      </w:r>
      <w:r w:rsidRPr="00C033A0">
        <w:rPr>
          <w:bCs w:val="0"/>
          <w:sz w:val="24"/>
          <w:u w:val="single"/>
        </w:rPr>
        <w:t>€</w:t>
      </w:r>
      <w:r w:rsidRPr="00B24996">
        <w:rPr>
          <w:b w:val="0"/>
          <w:bCs w:val="0"/>
          <w:sz w:val="24"/>
        </w:rPr>
        <w:t xml:space="preserve">  janë shpenzuar  </w:t>
      </w:r>
      <w:r w:rsidR="009416FC">
        <w:rPr>
          <w:bCs w:val="0"/>
          <w:sz w:val="24"/>
          <w:u w:val="single"/>
        </w:rPr>
        <w:t>992.219,85</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9416FC">
        <w:rPr>
          <w:b w:val="0"/>
          <w:bCs w:val="0"/>
          <w:sz w:val="24"/>
          <w:u w:val="single"/>
        </w:rPr>
        <w:t>62,87</w:t>
      </w:r>
      <w:r w:rsidRPr="00B24996">
        <w:rPr>
          <w:b w:val="0"/>
          <w:bCs w:val="0"/>
          <w:sz w:val="24"/>
          <w:u w:val="single"/>
        </w:rPr>
        <w:t>%</w:t>
      </w:r>
      <w:r w:rsidRPr="00B24996">
        <w:rPr>
          <w:b w:val="0"/>
          <w:bCs w:val="0"/>
          <w:sz w:val="24"/>
        </w:rPr>
        <w:t xml:space="preserve"> e mjeteve të alokuara, krahasuar me vitin paraprak  kemi </w:t>
      </w:r>
      <w:r w:rsidR="007D07B2">
        <w:rPr>
          <w:b w:val="0"/>
          <w:bCs w:val="0"/>
          <w:sz w:val="24"/>
        </w:rPr>
        <w:t>ulje te shpenzimit</w:t>
      </w:r>
      <w:r w:rsidRPr="00B24996">
        <w:rPr>
          <w:b w:val="0"/>
          <w:bCs w:val="0"/>
          <w:sz w:val="24"/>
        </w:rPr>
        <w:t xml:space="preserve"> për </w:t>
      </w:r>
      <w:r w:rsidR="007D07B2">
        <w:rPr>
          <w:b w:val="0"/>
          <w:bCs w:val="0"/>
          <w:sz w:val="24"/>
          <w:u w:val="single"/>
        </w:rPr>
        <w:t>1</w:t>
      </w:r>
      <w:r w:rsidRPr="00B24996">
        <w:rPr>
          <w:b w:val="0"/>
          <w:bCs w:val="0"/>
          <w:sz w:val="24"/>
          <w:u w:val="single"/>
        </w:rPr>
        <w:t>%.</w:t>
      </w:r>
      <w:r w:rsidRPr="00B24996">
        <w:rPr>
          <w:b w:val="0"/>
          <w:bCs w:val="0"/>
          <w:sz w:val="24"/>
        </w:rPr>
        <w:t xml:space="preserve"> Pjesëmarrja e Mallrave &amp; Shërbimeve në shpenzimin e përgjithshëm  Komunal është </w:t>
      </w:r>
      <w:r w:rsidR="007D07B2">
        <w:rPr>
          <w:b w:val="0"/>
          <w:bCs w:val="0"/>
          <w:sz w:val="24"/>
          <w:u w:val="single"/>
        </w:rPr>
        <w:t>10</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sidR="007D07B2">
        <w:rPr>
          <w:bCs w:val="0"/>
          <w:sz w:val="24"/>
          <w:u w:val="single"/>
        </w:rPr>
        <w:t>332.256,20</w:t>
      </w:r>
      <w:r w:rsidRPr="00B24996">
        <w:rPr>
          <w:b w:val="0"/>
          <w:bCs w:val="0"/>
          <w:sz w:val="24"/>
          <w:u w:val="single"/>
        </w:rPr>
        <w:t>€</w:t>
      </w:r>
      <w:r w:rsidRPr="00B24996">
        <w:rPr>
          <w:b w:val="0"/>
          <w:bCs w:val="0"/>
          <w:sz w:val="24"/>
        </w:rPr>
        <w:t xml:space="preserve"> janë shpenzuar </w:t>
      </w:r>
      <w:r w:rsidR="007D07B2">
        <w:rPr>
          <w:bCs w:val="0"/>
          <w:sz w:val="24"/>
          <w:u w:val="single"/>
        </w:rPr>
        <w:t>268.494.87</w:t>
      </w:r>
      <w:r w:rsidRPr="00C033A0">
        <w:rPr>
          <w:bCs w:val="0"/>
          <w:sz w:val="24"/>
          <w:u w:val="single"/>
        </w:rPr>
        <w:t>€</w:t>
      </w:r>
      <w:r w:rsidRPr="00B24996">
        <w:rPr>
          <w:b w:val="0"/>
          <w:bCs w:val="0"/>
          <w:sz w:val="24"/>
        </w:rPr>
        <w:t xml:space="preserve"> ose në shkallën prej </w:t>
      </w:r>
      <w:r w:rsidR="007D07B2">
        <w:rPr>
          <w:b w:val="0"/>
          <w:bCs w:val="0"/>
          <w:sz w:val="24"/>
          <w:u w:val="single"/>
        </w:rPr>
        <w:t>80,81</w:t>
      </w:r>
      <w:r w:rsidRPr="00B24996">
        <w:rPr>
          <w:b w:val="0"/>
          <w:bCs w:val="0"/>
          <w:sz w:val="24"/>
          <w:u w:val="single"/>
        </w:rPr>
        <w:t>%</w:t>
      </w:r>
      <w:r w:rsidRPr="00B24996">
        <w:rPr>
          <w:b w:val="0"/>
          <w:bCs w:val="0"/>
          <w:sz w:val="24"/>
        </w:rPr>
        <w:t xml:space="preserve"> të mjeteve të alokuara, krahasuar me vitin paraprak  kemi shpenzim më të </w:t>
      </w:r>
      <w:r w:rsidR="007D07B2">
        <w:rPr>
          <w:b w:val="0"/>
          <w:bCs w:val="0"/>
          <w:sz w:val="24"/>
        </w:rPr>
        <w:t>lart</w:t>
      </w:r>
      <w:r w:rsidRPr="00B24996">
        <w:rPr>
          <w:b w:val="0"/>
          <w:bCs w:val="0"/>
          <w:sz w:val="24"/>
        </w:rPr>
        <w:t xml:space="preserve"> për </w:t>
      </w:r>
      <w:r w:rsidR="007D07B2">
        <w:rPr>
          <w:b w:val="0"/>
          <w:bCs w:val="0"/>
          <w:sz w:val="24"/>
          <w:u w:val="single"/>
        </w:rPr>
        <w:t>4</w:t>
      </w:r>
      <w:r w:rsidRPr="00B24996">
        <w:rPr>
          <w:b w:val="0"/>
          <w:bCs w:val="0"/>
          <w:sz w:val="24"/>
          <w:u w:val="single"/>
        </w:rPr>
        <w:t>%</w:t>
      </w:r>
      <w:r w:rsidRPr="00B24996">
        <w:rPr>
          <w:b w:val="0"/>
          <w:bCs w:val="0"/>
          <w:sz w:val="24"/>
        </w:rPr>
        <w:t xml:space="preserve">. Pjesëmarrja e shpenzimeve komunale në shpenzimin total komunal është </w:t>
      </w:r>
      <w:r w:rsidR="0074367F">
        <w:rPr>
          <w:b w:val="0"/>
          <w:bCs w:val="0"/>
          <w:sz w:val="24"/>
          <w:u w:val="single"/>
        </w:rPr>
        <w:t>2,</w:t>
      </w:r>
      <w:r w:rsidR="007D07B2">
        <w:rPr>
          <w:b w:val="0"/>
          <w:bCs w:val="0"/>
          <w:sz w:val="24"/>
          <w:u w:val="single"/>
        </w:rPr>
        <w:t>7</w:t>
      </w:r>
      <w:r w:rsidR="0074367F">
        <w:rPr>
          <w:b w:val="0"/>
          <w:bCs w:val="0"/>
          <w:sz w:val="24"/>
          <w:u w:val="single"/>
        </w:rPr>
        <w:t>1</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sidR="007D07B2">
        <w:rPr>
          <w:bCs w:val="0"/>
          <w:sz w:val="24"/>
          <w:u w:val="single"/>
        </w:rPr>
        <w:t>429.155,24</w:t>
      </w:r>
      <w:r w:rsidRPr="00B24996">
        <w:rPr>
          <w:b w:val="0"/>
          <w:bCs w:val="0"/>
          <w:sz w:val="24"/>
          <w:u w:val="single"/>
        </w:rPr>
        <w:t>€</w:t>
      </w:r>
      <w:r w:rsidRPr="00B24996">
        <w:rPr>
          <w:b w:val="0"/>
          <w:bCs w:val="0"/>
          <w:sz w:val="24"/>
        </w:rPr>
        <w:t xml:space="preserve"> janë shpenzuar </w:t>
      </w:r>
      <w:r w:rsidR="007D07B2">
        <w:rPr>
          <w:bCs w:val="0"/>
          <w:sz w:val="24"/>
          <w:u w:val="single"/>
        </w:rPr>
        <w:t>145.505,62</w:t>
      </w:r>
      <w:r w:rsidRPr="00C033A0">
        <w:rPr>
          <w:bCs w:val="0"/>
          <w:sz w:val="24"/>
          <w:u w:val="single"/>
        </w:rPr>
        <w:t>€</w:t>
      </w:r>
      <w:r w:rsidRPr="00B24996">
        <w:rPr>
          <w:b w:val="0"/>
          <w:bCs w:val="0"/>
          <w:sz w:val="24"/>
        </w:rPr>
        <w:t xml:space="preserve"> në përqindje  prej </w:t>
      </w:r>
      <w:r w:rsidR="007D07B2">
        <w:rPr>
          <w:b w:val="0"/>
          <w:bCs w:val="0"/>
          <w:sz w:val="24"/>
        </w:rPr>
        <w:t>33,91</w:t>
      </w:r>
      <w:r w:rsidRPr="00B24996">
        <w:rPr>
          <w:b w:val="0"/>
          <w:bCs w:val="0"/>
          <w:sz w:val="24"/>
        </w:rPr>
        <w:t xml:space="preserve">% të mjeteve të alokuara, krahasuar me vitin paraprak kemi </w:t>
      </w:r>
      <w:r w:rsidR="00C033A0" w:rsidRPr="00B24996">
        <w:rPr>
          <w:b w:val="0"/>
          <w:bCs w:val="0"/>
          <w:sz w:val="24"/>
        </w:rPr>
        <w:t xml:space="preserve">shpenzim më të </w:t>
      </w:r>
      <w:r w:rsidR="00C033A0">
        <w:rPr>
          <w:b w:val="0"/>
          <w:bCs w:val="0"/>
          <w:sz w:val="24"/>
        </w:rPr>
        <w:t>ultë</w:t>
      </w:r>
      <w:r>
        <w:rPr>
          <w:b w:val="0"/>
          <w:bCs w:val="0"/>
          <w:sz w:val="24"/>
        </w:rPr>
        <w:t xml:space="preserve"> për </w:t>
      </w:r>
      <w:r w:rsidR="007D07B2">
        <w:rPr>
          <w:b w:val="0"/>
          <w:bCs w:val="0"/>
          <w:sz w:val="24"/>
        </w:rPr>
        <w:t>32,08</w:t>
      </w:r>
      <w:r w:rsidRPr="00B24996">
        <w:rPr>
          <w:b w:val="0"/>
          <w:bCs w:val="0"/>
          <w:sz w:val="24"/>
        </w:rPr>
        <w:t xml:space="preserve">% . Pjesëmarrja e Subvencioneve në shpenzimin total  Komunale është </w:t>
      </w:r>
      <w:r w:rsidR="00C033A0">
        <w:rPr>
          <w:b w:val="0"/>
          <w:bCs w:val="0"/>
          <w:sz w:val="24"/>
        </w:rPr>
        <w:t>1,</w:t>
      </w:r>
      <w:r w:rsidR="007D07B2">
        <w:rPr>
          <w:b w:val="0"/>
          <w:bCs w:val="0"/>
          <w:sz w:val="24"/>
        </w:rPr>
        <w:t>47</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7D07B2">
        <w:rPr>
          <w:bCs w:val="0"/>
          <w:sz w:val="24"/>
          <w:u w:val="single"/>
        </w:rPr>
        <w:t>5.824.646,56</w:t>
      </w:r>
      <w:r w:rsidRPr="00C033A0">
        <w:rPr>
          <w:bCs w:val="0"/>
          <w:sz w:val="24"/>
          <w:u w:val="single"/>
        </w:rPr>
        <w:t>€</w:t>
      </w:r>
      <w:r w:rsidRPr="00B24996">
        <w:rPr>
          <w:b w:val="0"/>
          <w:bCs w:val="0"/>
          <w:sz w:val="24"/>
        </w:rPr>
        <w:t xml:space="preserve"> te kjo kategori  kemi një shpenzim prej </w:t>
      </w:r>
      <w:r w:rsidR="007D07B2">
        <w:rPr>
          <w:bCs w:val="0"/>
          <w:sz w:val="24"/>
          <w:u w:val="single"/>
        </w:rPr>
        <w:t>1.918.632,70</w:t>
      </w:r>
      <w:r w:rsidRPr="00C033A0">
        <w:rPr>
          <w:bCs w:val="0"/>
          <w:sz w:val="24"/>
          <w:u w:val="single"/>
        </w:rPr>
        <w:t>€</w:t>
      </w:r>
      <w:r w:rsidRPr="00B24996">
        <w:rPr>
          <w:b w:val="0"/>
          <w:bCs w:val="0"/>
          <w:sz w:val="24"/>
        </w:rPr>
        <w:t xml:space="preserve">  apo ne përqindje </w:t>
      </w:r>
      <w:r w:rsidR="007D07B2">
        <w:rPr>
          <w:b w:val="0"/>
          <w:bCs w:val="0"/>
          <w:sz w:val="24"/>
        </w:rPr>
        <w:t>32,94</w:t>
      </w:r>
      <w:r w:rsidRPr="00B24996">
        <w:rPr>
          <w:b w:val="0"/>
          <w:bCs w:val="0"/>
          <w:sz w:val="24"/>
        </w:rPr>
        <w:t xml:space="preserve">% mjeteve të alokuara, krahasuar me vitin paraprak kemi shpenzime </w:t>
      </w:r>
      <w:r w:rsidR="00C033A0">
        <w:rPr>
          <w:b w:val="0"/>
          <w:bCs w:val="0"/>
          <w:sz w:val="24"/>
        </w:rPr>
        <w:t xml:space="preserve">me te </w:t>
      </w:r>
      <w:r w:rsidR="007D07B2">
        <w:rPr>
          <w:b w:val="0"/>
          <w:bCs w:val="0"/>
          <w:sz w:val="24"/>
        </w:rPr>
        <w:t>ultë</w:t>
      </w:r>
      <w:r w:rsidR="00C033A0">
        <w:rPr>
          <w:b w:val="0"/>
          <w:bCs w:val="0"/>
          <w:sz w:val="24"/>
        </w:rPr>
        <w:t xml:space="preserve"> për </w:t>
      </w:r>
      <w:r w:rsidR="007D07B2">
        <w:rPr>
          <w:b w:val="0"/>
          <w:bCs w:val="0"/>
          <w:sz w:val="24"/>
          <w:u w:val="single"/>
        </w:rPr>
        <w:t>21</w:t>
      </w:r>
      <w:r w:rsidRPr="00B24996">
        <w:rPr>
          <w:b w:val="0"/>
          <w:bCs w:val="0"/>
          <w:sz w:val="24"/>
          <w:u w:val="single"/>
        </w:rPr>
        <w:t xml:space="preserve">% </w:t>
      </w:r>
      <w:r w:rsidR="00C033A0">
        <w:rPr>
          <w:b w:val="0"/>
          <w:bCs w:val="0"/>
          <w:sz w:val="24"/>
          <w:u w:val="single"/>
        </w:rPr>
        <w:t>.</w:t>
      </w:r>
      <w:r w:rsidRPr="00B24996">
        <w:rPr>
          <w:b w:val="0"/>
          <w:bCs w:val="0"/>
          <w:sz w:val="24"/>
        </w:rPr>
        <w:t xml:space="preserve">Pjesëmarrja e Shpenzimeve kapitale ne shpenzimin total Komunal është </w:t>
      </w:r>
      <w:r w:rsidR="007D07B2">
        <w:rPr>
          <w:b w:val="0"/>
          <w:bCs w:val="0"/>
          <w:sz w:val="24"/>
        </w:rPr>
        <w:t>19,34</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7D07B2">
        <w:rPr>
          <w:bCs w:val="0"/>
          <w:sz w:val="24"/>
        </w:rPr>
        <w:t>ultra</w:t>
      </w:r>
      <w:r w:rsidRPr="00B24996">
        <w:rPr>
          <w:bCs w:val="0"/>
          <w:sz w:val="24"/>
        </w:rPr>
        <w:t xml:space="preserve"> për </w:t>
      </w:r>
      <w:r w:rsidR="007D07B2">
        <w:rPr>
          <w:bCs w:val="0"/>
          <w:sz w:val="24"/>
        </w:rPr>
        <w:t>3,53</w:t>
      </w:r>
      <w:r w:rsidRPr="00B24996">
        <w:rPr>
          <w:bCs w:val="0"/>
          <w:sz w:val="24"/>
        </w:rPr>
        <w:t xml:space="preserve">% Ndërsa krahasuar me mjetet e alokimin shpenzimi është  </w:t>
      </w:r>
      <w:r w:rsidR="007D07B2">
        <w:rPr>
          <w:bCs w:val="0"/>
          <w:sz w:val="24"/>
        </w:rPr>
        <w:t>67,17</w:t>
      </w:r>
      <w:r w:rsidRPr="00B24996">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bookmarkStart w:id="57" w:name="_MON_1554713110"/>
    <w:bookmarkEnd w:id="57"/>
    <w:p w:rsidR="003D6EC9" w:rsidRDefault="00660A6B" w:rsidP="003A44CA">
      <w:pPr>
        <w:pStyle w:val="Subtitle"/>
        <w:ind w:left="-630" w:right="9"/>
        <w:jc w:val="both"/>
        <w:rPr>
          <w:b w:val="0"/>
          <w:bCs w:val="0"/>
          <w:sz w:val="24"/>
        </w:rPr>
      </w:pPr>
      <w:r w:rsidRPr="00E66AE1">
        <w:rPr>
          <w:b w:val="0"/>
          <w:bCs w:val="0"/>
          <w:sz w:val="24"/>
        </w:rPr>
        <w:object w:dxaOrig="12334" w:dyaOrig="14621">
          <v:shape id="_x0000_i1031" type="#_x0000_t75" style="width:545.35pt;height:723.35pt" o:ole="">
            <v:imagedata r:id="rId27" o:title=""/>
          </v:shape>
          <o:OLEObject Type="Embed" ProgID="Excel.Sheet.8" ShapeID="_x0000_i1031" DrawAspect="Content" ObjectID="_1593502262" r:id="rId28"/>
        </w:object>
      </w:r>
      <w:bookmarkStart w:id="58" w:name="_MON_1554720127"/>
      <w:bookmarkEnd w:id="58"/>
      <w:r w:rsidR="0046425F" w:rsidRPr="00E66AE1">
        <w:rPr>
          <w:b w:val="0"/>
          <w:bCs w:val="0"/>
          <w:sz w:val="24"/>
        </w:rPr>
        <w:object w:dxaOrig="12401" w:dyaOrig="14628">
          <v:shape id="_x0000_i1032" type="#_x0000_t75" style="width:547.35pt;height:718.65pt" o:ole="">
            <v:imagedata r:id="rId29" o:title=""/>
          </v:shape>
          <o:OLEObject Type="Embed" ProgID="Excel.Sheet.8" ShapeID="_x0000_i1032" DrawAspect="Content" ObjectID="_1593502263" r:id="rId30"/>
        </w:object>
      </w:r>
    </w:p>
    <w:p w:rsidR="001C5CC6" w:rsidRDefault="001C5CC6" w:rsidP="003A44CA">
      <w:pPr>
        <w:pStyle w:val="Subtitle"/>
        <w:ind w:left="-630" w:right="9"/>
        <w:jc w:val="both"/>
        <w:rPr>
          <w:b w:val="0"/>
          <w:bCs w:val="0"/>
          <w:sz w:val="24"/>
        </w:rPr>
      </w:pPr>
    </w:p>
    <w:p w:rsidR="00955BBF" w:rsidRPr="00B24996" w:rsidRDefault="00955BBF" w:rsidP="003A44CA">
      <w:pPr>
        <w:pStyle w:val="Subtitle"/>
        <w:ind w:left="-630" w:right="9"/>
        <w:jc w:val="both"/>
        <w:rPr>
          <w:b w:val="0"/>
          <w:bCs w:val="0"/>
          <w:sz w:val="24"/>
        </w:rPr>
      </w:pPr>
    </w:p>
    <w:p w:rsidR="003D6EC9" w:rsidRPr="00B24996" w:rsidRDefault="003D6EC9" w:rsidP="003D6EC9">
      <w:pPr>
        <w:pStyle w:val="Subtitle"/>
        <w:numPr>
          <w:ilvl w:val="0"/>
          <w:numId w:val="1"/>
        </w:numPr>
        <w:jc w:val="center"/>
        <w:rPr>
          <w:b w:val="0"/>
          <w:bCs w:val="0"/>
          <w:sz w:val="24"/>
          <w:u w:val="single"/>
        </w:rPr>
      </w:pPr>
      <w:r w:rsidRPr="00B24996">
        <w:rPr>
          <w:bCs w:val="0"/>
          <w:sz w:val="24"/>
          <w:u w:val="single"/>
        </w:rPr>
        <w:t xml:space="preserve">SHPENZIMET </w:t>
      </w:r>
      <w:r w:rsidR="003A44CA">
        <w:rPr>
          <w:bCs w:val="0"/>
          <w:sz w:val="24"/>
          <w:u w:val="single"/>
        </w:rPr>
        <w:t xml:space="preserve">TOTAL </w:t>
      </w:r>
      <w:r w:rsidRPr="00B24996">
        <w:rPr>
          <w:bCs w:val="0"/>
          <w:sz w:val="24"/>
          <w:u w:val="single"/>
        </w:rPr>
        <w:t xml:space="preserve">ANALITIKE </w:t>
      </w:r>
    </w:p>
    <w:p w:rsidR="003D6EC9" w:rsidRPr="00B24996" w:rsidRDefault="003D6EC9" w:rsidP="003D6EC9">
      <w:pPr>
        <w:pStyle w:val="Subtitle"/>
        <w:ind w:left="-171" w:hanging="114"/>
        <w:jc w:val="both"/>
        <w:rPr>
          <w:b w:val="0"/>
          <w:bCs w:val="0"/>
          <w:sz w:val="24"/>
        </w:rPr>
      </w:pPr>
    </w:p>
    <w:p w:rsidR="003D6EC9" w:rsidRPr="00B24996" w:rsidRDefault="003D6EC9" w:rsidP="003D6EC9">
      <w:pPr>
        <w:jc w:val="both"/>
        <w:rPr>
          <w:b/>
          <w:u w:val="single"/>
          <w:lang w:val="sq-AL"/>
        </w:rPr>
      </w:pPr>
      <w:r w:rsidRPr="00B24996">
        <w:rPr>
          <w:b/>
          <w:u w:val="single"/>
          <w:lang w:val="sq-AL"/>
        </w:rPr>
        <w:t xml:space="preserve">Tabela – </w:t>
      </w:r>
      <w:r w:rsidR="003A44CA">
        <w:rPr>
          <w:b/>
          <w:u w:val="single"/>
          <w:lang w:val="sq-AL"/>
        </w:rPr>
        <w:t>9</w:t>
      </w:r>
      <w:r w:rsidRPr="00B24996">
        <w:rPr>
          <w:b/>
          <w:u w:val="single"/>
          <w:lang w:val="sq-AL"/>
        </w:rPr>
        <w:t>.</w:t>
      </w:r>
    </w:p>
    <w:bookmarkStart w:id="59" w:name="_MON_1361684728"/>
    <w:bookmarkStart w:id="60" w:name="_MON_1361684913"/>
    <w:bookmarkStart w:id="61" w:name="_MON_1361685147"/>
    <w:bookmarkStart w:id="62" w:name="_MON_1366802399"/>
    <w:bookmarkStart w:id="63" w:name="_MON_1367127877"/>
    <w:bookmarkStart w:id="64" w:name="_MON_1392542341"/>
    <w:bookmarkStart w:id="65" w:name="_MON_1392542355"/>
    <w:bookmarkStart w:id="66" w:name="_MON_1392543148"/>
    <w:bookmarkStart w:id="67" w:name="_MON_1392543278"/>
    <w:bookmarkStart w:id="68" w:name="_MON_1392543378"/>
    <w:bookmarkStart w:id="69" w:name="_MON_1392543427"/>
    <w:bookmarkStart w:id="70" w:name="_MON_1392543763"/>
    <w:bookmarkStart w:id="71" w:name="_MON_1392546360"/>
    <w:bookmarkStart w:id="72" w:name="_MON_1392546408"/>
    <w:bookmarkStart w:id="73" w:name="_MON_1392546432"/>
    <w:bookmarkStart w:id="74" w:name="_MON_1392548137"/>
    <w:bookmarkStart w:id="75" w:name="_MON_1392706507"/>
    <w:bookmarkStart w:id="76" w:name="_MON_1330505843"/>
    <w:bookmarkStart w:id="77" w:name="_MON_1330506278"/>
    <w:bookmarkStart w:id="78" w:name="_MON_1330506312"/>
    <w:bookmarkStart w:id="79" w:name="_MON_1330506509"/>
    <w:bookmarkStart w:id="80" w:name="_MON_1330506911"/>
    <w:bookmarkStart w:id="81" w:name="_MON_1330507242"/>
    <w:bookmarkStart w:id="82" w:name="_MON_1330507661"/>
    <w:bookmarkStart w:id="83" w:name="_MON_1330507998"/>
    <w:bookmarkStart w:id="84" w:name="_MON_1330508210"/>
    <w:bookmarkStart w:id="85" w:name="_MON_1361274182"/>
    <w:bookmarkStart w:id="86" w:name="_MON_1361274275"/>
    <w:bookmarkStart w:id="87" w:name="_MON_1361274343"/>
    <w:bookmarkStart w:id="88" w:name="_MON_1361274462"/>
    <w:bookmarkStart w:id="89" w:name="_MON_1361276054"/>
    <w:bookmarkStart w:id="90" w:name="_MON_1361339074"/>
    <w:bookmarkStart w:id="91" w:name="_MON_1361343186"/>
    <w:bookmarkStart w:id="92" w:name="_MON_136134492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61345096"/>
    <w:bookmarkEnd w:id="93"/>
    <w:p w:rsidR="003D6EC9" w:rsidRPr="00B24996" w:rsidRDefault="005C4271" w:rsidP="003D6EC9">
      <w:pPr>
        <w:pStyle w:val="Subtitle"/>
        <w:rPr>
          <w:rFonts w:ascii="Verdana" w:hAnsi="Verdana"/>
          <w:bCs w:val="0"/>
          <w:sz w:val="24"/>
        </w:rPr>
        <w:sectPr w:rsidR="003D6EC9" w:rsidRPr="00B24996" w:rsidSect="009F1EBB">
          <w:footerReference w:type="even" r:id="rId31"/>
          <w:footerReference w:type="default" r:id="rId32"/>
          <w:pgSz w:w="11909" w:h="16834" w:code="9"/>
          <w:pgMar w:top="450" w:right="994" w:bottom="1440" w:left="1282" w:header="720" w:footer="259" w:gutter="0"/>
          <w:cols w:space="720"/>
          <w:docGrid w:linePitch="360"/>
        </w:sectPr>
      </w:pPr>
      <w:r w:rsidRPr="00B24996">
        <w:rPr>
          <w:b w:val="0"/>
          <w:bCs w:val="0"/>
          <w:sz w:val="24"/>
        </w:rPr>
        <w:object w:dxaOrig="10739" w:dyaOrig="13613">
          <v:shape id="_x0000_i1033" type="#_x0000_t75" style="width:503.35pt;height:642.65pt" o:ole="">
            <v:imagedata r:id="rId33" o:title=""/>
          </v:shape>
          <o:OLEObject Type="Embed" ProgID="Excel.Sheet.8" ShapeID="_x0000_i1033" DrawAspect="Content" ObjectID="_1593502264" r:id="rId34"/>
        </w:object>
      </w:r>
    </w:p>
    <w:bookmarkStart w:id="94" w:name="_MON_1330512339"/>
    <w:bookmarkStart w:id="95" w:name="_MON_1361274392"/>
    <w:bookmarkStart w:id="96" w:name="_MON_1361274486"/>
    <w:bookmarkStart w:id="97" w:name="_MON_1361344892"/>
    <w:bookmarkStart w:id="98" w:name="_MON_1361344938"/>
    <w:bookmarkStart w:id="99" w:name="_MON_1361345138"/>
    <w:bookmarkStart w:id="100" w:name="_MON_1361345160"/>
    <w:bookmarkStart w:id="101" w:name="_MON_1361346355"/>
    <w:bookmarkStart w:id="102" w:name="_MON_1361684953"/>
    <w:bookmarkStart w:id="103" w:name="_MON_1361685005"/>
    <w:bookmarkStart w:id="104" w:name="_MON_1361685187"/>
    <w:bookmarkStart w:id="105" w:name="_MON_1392542578"/>
    <w:bookmarkStart w:id="106" w:name="_MON_1392546244"/>
    <w:bookmarkStart w:id="107" w:name="_MON_1392546393"/>
    <w:bookmarkStart w:id="108" w:name="_MON_1392546421"/>
    <w:bookmarkStart w:id="109" w:name="_MON_1392546449"/>
    <w:bookmarkStart w:id="110" w:name="_MON_139254698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392548149"/>
    <w:bookmarkEnd w:id="111"/>
    <w:p w:rsidR="003D6EC9" w:rsidRPr="00B24996" w:rsidRDefault="00EB66D8" w:rsidP="003D6EC9">
      <w:pPr>
        <w:pStyle w:val="Subtitle"/>
        <w:rPr>
          <w:b w:val="0"/>
          <w:bCs w:val="0"/>
          <w:sz w:val="24"/>
        </w:rPr>
      </w:pPr>
      <w:r w:rsidRPr="00B24996">
        <w:rPr>
          <w:b w:val="0"/>
          <w:bCs w:val="0"/>
          <w:sz w:val="24"/>
        </w:rPr>
        <w:object w:dxaOrig="10770" w:dyaOrig="8984">
          <v:shape id="_x0000_i1034" type="#_x0000_t75" style="width:516pt;height:467.35pt" o:ole="">
            <v:imagedata r:id="rId35" o:title=""/>
          </v:shape>
          <o:OLEObject Type="Embed" ProgID="Excel.Sheet.8" ShapeID="_x0000_i1034" DrawAspect="Content" ObjectID="_1593502265" r:id="rId36"/>
        </w:object>
      </w:r>
    </w:p>
    <w:p w:rsidR="003D6EC9" w:rsidRDefault="003D6EC9"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Default="00FD011E" w:rsidP="003D6EC9">
      <w:pPr>
        <w:pStyle w:val="Subtitle"/>
        <w:jc w:val="both"/>
        <w:rPr>
          <w:bCs w:val="0"/>
          <w:sz w:val="24"/>
        </w:rPr>
      </w:pPr>
    </w:p>
    <w:p w:rsidR="00FD011E" w:rsidRPr="00B24996" w:rsidRDefault="00FD011E" w:rsidP="003D6EC9">
      <w:pPr>
        <w:pStyle w:val="Subtitle"/>
        <w:jc w:val="both"/>
        <w:rPr>
          <w:bCs w:val="0"/>
          <w:sz w:val="24"/>
        </w:rPr>
      </w:pPr>
    </w:p>
    <w:p w:rsidR="004D1BF0" w:rsidRPr="004D1BF0" w:rsidRDefault="003D6EC9" w:rsidP="002E3B4B">
      <w:pPr>
        <w:pStyle w:val="Subtitle"/>
        <w:jc w:val="center"/>
        <w:rPr>
          <w:bCs w:val="0"/>
          <w:sz w:val="24"/>
          <w:u w:val="single"/>
        </w:rPr>
      </w:pPr>
      <w:r w:rsidRPr="004D1BF0">
        <w:rPr>
          <w:bCs w:val="0"/>
          <w:sz w:val="24"/>
          <w:u w:val="single"/>
        </w:rPr>
        <w:lastRenderedPageBreak/>
        <w:t>Shpenzimet Periodike 201</w:t>
      </w:r>
      <w:r w:rsidR="000E34EB">
        <w:rPr>
          <w:bCs w:val="0"/>
          <w:sz w:val="24"/>
          <w:u w:val="single"/>
        </w:rPr>
        <w:t>8</w:t>
      </w:r>
      <w:r w:rsidRPr="004D1BF0">
        <w:rPr>
          <w:bCs w:val="0"/>
          <w:sz w:val="24"/>
          <w:u w:val="single"/>
        </w:rPr>
        <w:t xml:space="preserve"> sipas Drejtorive dhe progresi me periudhën e njëjtë</w:t>
      </w:r>
      <w:r w:rsidR="002E3B4B">
        <w:rPr>
          <w:bCs w:val="0"/>
          <w:sz w:val="24"/>
          <w:u w:val="single"/>
        </w:rPr>
        <w:t xml:space="preserve"> te viteve paraprake</w:t>
      </w:r>
    </w:p>
    <w:p w:rsidR="003D6EC9" w:rsidRDefault="003D6EC9" w:rsidP="003D6EC9">
      <w:pPr>
        <w:jc w:val="both"/>
        <w:rPr>
          <w:b/>
          <w:lang w:val="sq-AL"/>
        </w:rPr>
      </w:pPr>
      <w:r w:rsidRPr="004D1BF0">
        <w:rPr>
          <w:b/>
          <w:lang w:val="sq-AL"/>
        </w:rPr>
        <w:t xml:space="preserve">Tabela – </w:t>
      </w:r>
      <w:r w:rsidR="003A44CA">
        <w:rPr>
          <w:b/>
          <w:lang w:val="sq-AL"/>
        </w:rPr>
        <w:t>10</w:t>
      </w:r>
      <w:r w:rsidRPr="004D1BF0">
        <w:rPr>
          <w:b/>
          <w:lang w:val="sq-AL"/>
        </w:rPr>
        <w:t>.</w:t>
      </w:r>
    </w:p>
    <w:bookmarkStart w:id="112" w:name="_MON_1372850563"/>
    <w:bookmarkEnd w:id="112"/>
    <w:p w:rsidR="003D6EC9" w:rsidRPr="00B24996" w:rsidRDefault="008143BD" w:rsidP="004D1BF0">
      <w:pPr>
        <w:pStyle w:val="Subtitle"/>
        <w:rPr>
          <w:b w:val="0"/>
          <w:bCs w:val="0"/>
          <w:sz w:val="24"/>
        </w:rPr>
      </w:pPr>
      <w:r w:rsidRPr="00B24996">
        <w:rPr>
          <w:b w:val="0"/>
          <w:bCs w:val="0"/>
          <w:sz w:val="24"/>
        </w:rPr>
        <w:object w:dxaOrig="10599" w:dyaOrig="13910">
          <v:shape id="_x0000_i1035" type="#_x0000_t75" style="width:488pt;height:676.65pt" o:ole="">
            <v:imagedata r:id="rId37" o:title=""/>
          </v:shape>
          <o:OLEObject Type="Embed" ProgID="Excel.Sheet.8" ShapeID="_x0000_i1035" DrawAspect="Content" ObjectID="_1593502266" r:id="rId38"/>
        </w:object>
      </w:r>
      <w:bookmarkStart w:id="113" w:name="_MON_1373109490"/>
      <w:bookmarkStart w:id="114" w:name="_MON_1373109620"/>
      <w:bookmarkStart w:id="115" w:name="_MON_1373109672"/>
      <w:bookmarkStart w:id="116" w:name="_MON_1373881665"/>
      <w:bookmarkStart w:id="117" w:name="_MON_1382336924"/>
      <w:bookmarkStart w:id="118" w:name="_MON_1382337386"/>
      <w:bookmarkStart w:id="119" w:name="_MON_1382337441"/>
      <w:bookmarkStart w:id="120" w:name="_MON_1382337623"/>
      <w:bookmarkStart w:id="121" w:name="_MON_1382338155"/>
      <w:bookmarkStart w:id="122" w:name="_MON_1382338519"/>
      <w:bookmarkStart w:id="123" w:name="_MON_1382338530"/>
      <w:bookmarkStart w:id="124" w:name="_MON_1382339442"/>
      <w:bookmarkStart w:id="125" w:name="_MON_1382339772"/>
      <w:bookmarkStart w:id="126" w:name="_MON_1372850296"/>
      <w:bookmarkStart w:id="127" w:name="_MON_137285056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A358FC" w:rsidRDefault="00A358FC" w:rsidP="003D6EC9">
      <w:pPr>
        <w:pStyle w:val="Subtitle"/>
        <w:rPr>
          <w:b w:val="0"/>
          <w:bCs w:val="0"/>
          <w:sz w:val="24"/>
        </w:rPr>
      </w:pPr>
    </w:p>
    <w:p w:rsidR="00266EBC" w:rsidRDefault="00266EBC" w:rsidP="003D6EC9">
      <w:pPr>
        <w:pStyle w:val="Subtitle"/>
        <w:rPr>
          <w:b w:val="0"/>
          <w:bCs w:val="0"/>
          <w:sz w:val="24"/>
        </w:rPr>
      </w:pPr>
    </w:p>
    <w:p w:rsidR="003A44CA" w:rsidRPr="0041673E" w:rsidRDefault="003D6EC9" w:rsidP="003D6EC9">
      <w:pPr>
        <w:pStyle w:val="Subtitle"/>
        <w:numPr>
          <w:ilvl w:val="0"/>
          <w:numId w:val="1"/>
        </w:numPr>
        <w:rPr>
          <w:bCs w:val="0"/>
          <w:sz w:val="24"/>
          <w:u w:val="single"/>
        </w:rPr>
      </w:pPr>
      <w:r w:rsidRPr="0041673E">
        <w:rPr>
          <w:bCs w:val="0"/>
          <w:sz w:val="24"/>
          <w:u w:val="single"/>
        </w:rPr>
        <w:lastRenderedPageBreak/>
        <w:t>Progresi i shpenzimeve kapitale sipas projekteve për vitin 201</w:t>
      </w:r>
      <w:r w:rsidR="0041673E" w:rsidRPr="0041673E">
        <w:rPr>
          <w:bCs w:val="0"/>
          <w:sz w:val="24"/>
          <w:u w:val="single"/>
        </w:rPr>
        <w:t>8</w:t>
      </w:r>
    </w:p>
    <w:p w:rsidR="003D6EC9" w:rsidRDefault="003D6EC9" w:rsidP="00266EBC">
      <w:pPr>
        <w:pStyle w:val="Subtitle"/>
        <w:ind w:left="-360"/>
      </w:pPr>
      <w:r w:rsidRPr="00B216DF">
        <w:rPr>
          <w:sz w:val="20"/>
          <w:szCs w:val="20"/>
          <w:u w:val="single"/>
        </w:rPr>
        <w:t>Tabela nr. 1</w:t>
      </w:r>
      <w:r w:rsidR="003A44CA">
        <w:rPr>
          <w:sz w:val="20"/>
          <w:szCs w:val="20"/>
          <w:u w:val="single"/>
        </w:rPr>
        <w:t>1</w:t>
      </w:r>
      <w:r w:rsidRPr="00B216DF">
        <w:rPr>
          <w:sz w:val="20"/>
          <w:szCs w:val="20"/>
          <w:u w:val="single"/>
        </w:rPr>
        <w:t xml:space="preserve"> </w:t>
      </w:r>
      <w:bookmarkStart w:id="128" w:name="_MON_1329302215"/>
      <w:bookmarkEnd w:id="128"/>
      <w:r w:rsidR="00A358FC" w:rsidRPr="00D103D1">
        <w:object w:dxaOrig="10875" w:dyaOrig="14460">
          <v:shape id="_x0000_i1036" type="#_x0000_t75" style="width:530.65pt;height:723.35pt" o:ole="">
            <v:imagedata r:id="rId39" o:title=""/>
          </v:shape>
          <o:OLEObject Type="Embed" ProgID="Excel.Sheet.8" ShapeID="_x0000_i1036" DrawAspect="Content" ObjectID="_1593502267" r:id="rId40"/>
        </w:object>
      </w:r>
      <w:bookmarkStart w:id="129" w:name="_MON_1329308419"/>
      <w:bookmarkStart w:id="130" w:name="_MON_1329308947"/>
      <w:bookmarkStart w:id="131" w:name="_MON_1329309131"/>
      <w:bookmarkStart w:id="132" w:name="_MON_1329309543"/>
      <w:bookmarkStart w:id="133" w:name="_MON_1329309584"/>
      <w:bookmarkStart w:id="134" w:name="_MON_1329309687"/>
      <w:bookmarkStart w:id="135" w:name="_MON_1329547309"/>
      <w:bookmarkStart w:id="136" w:name="_MON_1361948137"/>
      <w:bookmarkStart w:id="137" w:name="_MON_1361948150"/>
      <w:bookmarkStart w:id="138" w:name="_MON_1361948167"/>
      <w:bookmarkStart w:id="139" w:name="_MON_1361948182"/>
      <w:bookmarkStart w:id="140" w:name="_MON_1361948339"/>
      <w:bookmarkStart w:id="141" w:name="_MON_1361949922"/>
      <w:bookmarkStart w:id="142" w:name="_MON_1361952863"/>
      <w:bookmarkStart w:id="143" w:name="_MON_1361953056"/>
      <w:bookmarkStart w:id="144" w:name="_MON_1361953929"/>
      <w:bookmarkStart w:id="145" w:name="_MON_1361954161"/>
      <w:bookmarkStart w:id="146" w:name="_MON_1361954511"/>
      <w:bookmarkStart w:id="147" w:name="_MON_1361961148"/>
      <w:bookmarkStart w:id="148" w:name="_MON_1361962256"/>
      <w:bookmarkStart w:id="149" w:name="_MON_1361963181"/>
      <w:bookmarkStart w:id="150" w:name="_MON_1361963380"/>
      <w:bookmarkStart w:id="151" w:name="_MON_1361963420"/>
      <w:bookmarkStart w:id="152" w:name="_MON_1361964961"/>
      <w:bookmarkStart w:id="153" w:name="_MON_1361965107"/>
      <w:bookmarkStart w:id="154" w:name="_MON_1361965553"/>
      <w:bookmarkStart w:id="155" w:name="_MON_1361966049"/>
      <w:bookmarkStart w:id="156" w:name="_MON_1361966246"/>
      <w:bookmarkStart w:id="157" w:name="_MON_1361966478"/>
      <w:bookmarkStart w:id="158" w:name="_MON_1361967394"/>
      <w:bookmarkStart w:id="159" w:name="_MON_1361967572"/>
      <w:bookmarkStart w:id="160" w:name="_MON_1361967696"/>
      <w:bookmarkStart w:id="161" w:name="_MON_1361968312"/>
      <w:bookmarkStart w:id="162" w:name="_MON_1362900427"/>
      <w:bookmarkStart w:id="163" w:name="_MON_1329302215"/>
      <w:bookmarkStart w:id="164" w:name="_MON_1329303623"/>
      <w:bookmarkStart w:id="165" w:name="_MON_1329303900"/>
      <w:bookmarkStart w:id="166" w:name="_MON_1329303909"/>
      <w:bookmarkStart w:id="167" w:name="_MON_1329304052"/>
      <w:bookmarkStart w:id="168" w:name="_MON_1329304066"/>
      <w:bookmarkStart w:id="169" w:name="_MON_1592376113"/>
      <w:bookmarkStart w:id="170" w:name="_MON_1329304340"/>
      <w:bookmarkStart w:id="171" w:name="_MON_1329305658"/>
      <w:bookmarkStart w:id="172" w:name="_MON_1329306931"/>
      <w:bookmarkStart w:id="173" w:name="_MON_1329307420"/>
      <w:bookmarkStart w:id="174" w:name="_MON_1329307471"/>
      <w:bookmarkStart w:id="175" w:name="_MON_1329307532"/>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Start w:id="176" w:name="_MON_1329307747"/>
      <w:bookmarkEnd w:id="176"/>
      <w:r w:rsidR="00266EBC" w:rsidRPr="00D103D1">
        <w:object w:dxaOrig="11464" w:dyaOrig="14674">
          <v:shape id="_x0000_i1037" type="#_x0000_t75" style="width:533.35pt;height:734pt" o:ole="">
            <v:imagedata r:id="rId41" o:title=""/>
          </v:shape>
          <o:OLEObject Type="Embed" ProgID="Excel.Sheet.8" ShapeID="_x0000_i1037" DrawAspect="Content" ObjectID="_1593502268" r:id="rId42"/>
        </w:object>
      </w:r>
      <w:bookmarkStart w:id="177" w:name="_MON_1592376076"/>
      <w:bookmarkEnd w:id="177"/>
      <w:r w:rsidR="00266EBC" w:rsidRPr="00D103D1">
        <w:object w:dxaOrig="10875" w:dyaOrig="15225">
          <v:shape id="_x0000_i1038" type="#_x0000_t75" style="width:525.35pt;height:750.65pt" o:ole="">
            <v:imagedata r:id="rId43" o:title=""/>
          </v:shape>
          <o:OLEObject Type="Embed" ProgID="Excel.Sheet.8" ShapeID="_x0000_i1038" DrawAspect="Content" ObjectID="_1593502269" r:id="rId44"/>
        </w:object>
      </w:r>
    </w:p>
    <w:p w:rsidR="003D6EC9" w:rsidRDefault="003D6EC9" w:rsidP="003D6EC9">
      <w:pPr>
        <w:jc w:val="both"/>
      </w:pPr>
    </w:p>
    <w:p w:rsidR="00B216DF" w:rsidRDefault="00B216DF" w:rsidP="003D6EC9">
      <w:pPr>
        <w:jc w:val="both"/>
        <w:rPr>
          <w:b/>
          <w:sz w:val="26"/>
          <w:szCs w:val="26"/>
          <w:lang w:val="sq-AL"/>
        </w:rPr>
      </w:pPr>
    </w:p>
    <w:p w:rsidR="003D6EC9" w:rsidRDefault="003D6EC9" w:rsidP="003D6EC9">
      <w:pPr>
        <w:jc w:val="both"/>
        <w:rPr>
          <w:b/>
          <w:sz w:val="26"/>
          <w:szCs w:val="26"/>
          <w:lang w:val="sq-AL"/>
        </w:rPr>
      </w:pPr>
      <w:r w:rsidRPr="007443DC">
        <w:rPr>
          <w:b/>
          <w:sz w:val="26"/>
          <w:szCs w:val="26"/>
          <w:lang w:val="sq-AL"/>
        </w:rPr>
        <w:t xml:space="preserve"> </w:t>
      </w:r>
      <w:r w:rsidRPr="00122C42">
        <w:rPr>
          <w:b/>
          <w:sz w:val="26"/>
          <w:szCs w:val="26"/>
          <w:lang w:val="sq-AL"/>
        </w:rPr>
        <w:t>Mjete</w:t>
      </w:r>
      <w:r>
        <w:rPr>
          <w:b/>
          <w:sz w:val="26"/>
          <w:szCs w:val="26"/>
          <w:lang w:val="sq-AL"/>
        </w:rPr>
        <w:t>t</w:t>
      </w:r>
      <w:r w:rsidRPr="00122C42">
        <w:rPr>
          <w:b/>
          <w:sz w:val="26"/>
          <w:szCs w:val="26"/>
          <w:lang w:val="sq-AL"/>
        </w:rPr>
        <w:t xml:space="preserve"> e </w:t>
      </w:r>
      <w:r>
        <w:rPr>
          <w:b/>
          <w:sz w:val="26"/>
          <w:szCs w:val="26"/>
          <w:lang w:val="sq-AL"/>
        </w:rPr>
        <w:t>a</w:t>
      </w:r>
      <w:r w:rsidRPr="00122C42">
        <w:rPr>
          <w:b/>
          <w:sz w:val="26"/>
          <w:szCs w:val="26"/>
          <w:lang w:val="sq-AL"/>
        </w:rPr>
        <w:t xml:space="preserve">lokuara për Investime kapitale janë  </w:t>
      </w:r>
      <w:r w:rsidR="00266EBC">
        <w:rPr>
          <w:b/>
          <w:sz w:val="26"/>
          <w:szCs w:val="26"/>
          <w:u w:val="single"/>
          <w:lang w:val="sq-AL"/>
        </w:rPr>
        <w:t>5.824.446,56</w:t>
      </w:r>
      <w:r w:rsidRPr="00160911">
        <w:rPr>
          <w:b/>
          <w:sz w:val="26"/>
          <w:szCs w:val="26"/>
          <w:u w:val="single"/>
          <w:lang w:val="sq-AL"/>
        </w:rPr>
        <w:t>€</w:t>
      </w:r>
      <w:r w:rsidRPr="00122C42">
        <w:rPr>
          <w:b/>
          <w:sz w:val="26"/>
          <w:szCs w:val="26"/>
          <w:lang w:val="sq-AL"/>
        </w:rPr>
        <w:t xml:space="preserve"> </w:t>
      </w:r>
      <w:r w:rsidR="00397E46">
        <w:rPr>
          <w:b/>
          <w:sz w:val="26"/>
          <w:szCs w:val="26"/>
          <w:lang w:val="sq-AL"/>
        </w:rPr>
        <w:t>nga</w:t>
      </w:r>
      <w:r w:rsidRPr="00122C42">
        <w:rPr>
          <w:b/>
          <w:sz w:val="26"/>
          <w:szCs w:val="26"/>
          <w:lang w:val="sq-AL"/>
        </w:rPr>
        <w:t xml:space="preserve"> këto burime</w:t>
      </w:r>
      <w:r w:rsidRPr="00330EDF">
        <w:rPr>
          <w:b/>
          <w:sz w:val="26"/>
          <w:szCs w:val="26"/>
          <w:lang w:val="sq-AL"/>
        </w:rPr>
        <w:t>:</w:t>
      </w:r>
    </w:p>
    <w:p w:rsidR="003D6EC9" w:rsidRPr="00122C42" w:rsidRDefault="003D6EC9" w:rsidP="003D6EC9">
      <w:pPr>
        <w:jc w:val="both"/>
        <w:rPr>
          <w:b/>
          <w:sz w:val="26"/>
          <w:szCs w:val="26"/>
          <w:lang w:val="sq-AL"/>
        </w:rPr>
      </w:pP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sidR="00397E46">
        <w:rPr>
          <w:sz w:val="26"/>
          <w:szCs w:val="26"/>
          <w:lang w:val="sq-AL"/>
        </w:rPr>
        <w:t xml:space="preserve">  </w:t>
      </w:r>
      <w:r>
        <w:rPr>
          <w:sz w:val="26"/>
          <w:szCs w:val="26"/>
          <w:lang w:val="sq-AL"/>
        </w:rPr>
        <w:t xml:space="preserve"> </w:t>
      </w:r>
      <w:r w:rsidR="00266EBC">
        <w:rPr>
          <w:sz w:val="26"/>
          <w:szCs w:val="26"/>
          <w:u w:val="single"/>
          <w:lang w:val="sq-AL"/>
        </w:rPr>
        <w:t>3.712.725,00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vetanake                                                </w:t>
      </w:r>
      <w:r w:rsidR="00397E46">
        <w:rPr>
          <w:sz w:val="26"/>
          <w:szCs w:val="26"/>
          <w:lang w:val="sq-AL"/>
        </w:rPr>
        <w:t xml:space="preserve">  </w:t>
      </w:r>
      <w:r w:rsidR="00266EBC">
        <w:rPr>
          <w:sz w:val="26"/>
          <w:szCs w:val="26"/>
          <w:u w:val="single"/>
          <w:lang w:val="sq-AL"/>
        </w:rPr>
        <w:t>932.356,46</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Te hyrat vetanake te bartur</w:t>
      </w:r>
      <w:r w:rsidR="00397E46">
        <w:rPr>
          <w:sz w:val="26"/>
          <w:szCs w:val="26"/>
          <w:lang w:val="sq-AL"/>
        </w:rPr>
        <w:t xml:space="preserve">a                               </w:t>
      </w:r>
      <w:r w:rsidR="00397E46">
        <w:rPr>
          <w:sz w:val="26"/>
          <w:szCs w:val="26"/>
          <w:u w:val="single"/>
          <w:lang w:val="sq-AL"/>
        </w:rPr>
        <w:t>1.</w:t>
      </w:r>
      <w:r w:rsidR="00266EBC">
        <w:rPr>
          <w:sz w:val="26"/>
          <w:szCs w:val="26"/>
          <w:u w:val="single"/>
          <w:lang w:val="sq-AL"/>
        </w:rPr>
        <w:t>002.934,81</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sidR="00397E46">
        <w:rPr>
          <w:sz w:val="26"/>
          <w:szCs w:val="26"/>
          <w:lang w:val="sq-AL"/>
        </w:rPr>
        <w:t xml:space="preserve">  </w:t>
      </w:r>
      <w:r w:rsidR="00266EBC">
        <w:rPr>
          <w:sz w:val="26"/>
          <w:szCs w:val="26"/>
          <w:u w:val="single"/>
          <w:lang w:val="sq-AL"/>
        </w:rPr>
        <w:t>174.372,29</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97E46" w:rsidRDefault="00266EBC" w:rsidP="003D6EC9">
      <w:pPr>
        <w:numPr>
          <w:ilvl w:val="0"/>
          <w:numId w:val="2"/>
        </w:numPr>
        <w:jc w:val="both"/>
        <w:rPr>
          <w:sz w:val="26"/>
          <w:szCs w:val="26"/>
          <w:lang w:val="sq-AL"/>
        </w:rPr>
      </w:pPr>
      <w:r>
        <w:rPr>
          <w:sz w:val="26"/>
          <w:szCs w:val="26"/>
          <w:lang w:val="sq-AL"/>
        </w:rPr>
        <w:t xml:space="preserve">Nga Huamarrja Arsimi                                              </w:t>
      </w:r>
      <w:r>
        <w:rPr>
          <w:sz w:val="26"/>
          <w:szCs w:val="26"/>
          <w:u w:val="single"/>
          <w:lang w:val="sq-AL"/>
        </w:rPr>
        <w:t>2.258,00€</w:t>
      </w: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sidR="00266EBC">
        <w:rPr>
          <w:b/>
          <w:sz w:val="26"/>
          <w:szCs w:val="26"/>
          <w:u w:val="single"/>
          <w:lang w:val="sq-AL"/>
        </w:rPr>
        <w:t>1.918.632,70</w:t>
      </w:r>
      <w:r w:rsidRPr="00122C42">
        <w:rPr>
          <w:b/>
          <w:sz w:val="26"/>
          <w:szCs w:val="26"/>
          <w:u w:val="single"/>
          <w:lang w:val="sq-AL"/>
        </w:rPr>
        <w:t xml:space="preserve">€ </w:t>
      </w:r>
      <w:r w:rsidRPr="00122C42">
        <w:rPr>
          <w:sz w:val="26"/>
          <w:szCs w:val="26"/>
          <w:lang w:val="sq-AL"/>
        </w:rPr>
        <w:t xml:space="preserve"> (</w:t>
      </w:r>
      <w:r w:rsidR="00E14777">
        <w:rPr>
          <w:sz w:val="26"/>
          <w:szCs w:val="26"/>
          <w:u w:val="single"/>
          <w:lang w:val="sq-AL"/>
        </w:rPr>
        <w:t>1.</w:t>
      </w:r>
      <w:r w:rsidR="00266EBC">
        <w:rPr>
          <w:sz w:val="26"/>
          <w:szCs w:val="26"/>
          <w:u w:val="single"/>
          <w:lang w:val="sq-AL"/>
        </w:rPr>
        <w:t>353.298,41</w:t>
      </w:r>
      <w:r w:rsidRPr="00160911">
        <w:rPr>
          <w:sz w:val="26"/>
          <w:szCs w:val="26"/>
          <w:u w:val="single"/>
          <w:lang w:val="sq-AL"/>
        </w:rPr>
        <w:t>€</w:t>
      </w:r>
      <w:r w:rsidRPr="00122C42">
        <w:rPr>
          <w:sz w:val="26"/>
          <w:szCs w:val="26"/>
          <w:lang w:val="sq-AL"/>
        </w:rPr>
        <w:t xml:space="preserve"> Grand + </w:t>
      </w:r>
      <w:r w:rsidR="00266EBC">
        <w:rPr>
          <w:sz w:val="26"/>
          <w:szCs w:val="26"/>
          <w:u w:val="single"/>
          <w:lang w:val="sq-AL"/>
        </w:rPr>
        <w:t>357.640,90</w:t>
      </w:r>
      <w:r w:rsidRPr="00160911">
        <w:rPr>
          <w:sz w:val="26"/>
          <w:szCs w:val="26"/>
          <w:u w:val="single"/>
          <w:lang w:val="sq-AL"/>
        </w:rPr>
        <w:t>€</w:t>
      </w:r>
      <w:r w:rsidRPr="00122C42">
        <w:rPr>
          <w:sz w:val="26"/>
          <w:szCs w:val="26"/>
          <w:lang w:val="sq-AL"/>
        </w:rPr>
        <w:t xml:space="preserve"> vetanaket</w:t>
      </w:r>
      <w:r>
        <w:rPr>
          <w:sz w:val="26"/>
          <w:szCs w:val="26"/>
          <w:lang w:val="sq-AL"/>
        </w:rPr>
        <w:t xml:space="preserve"> +</w:t>
      </w:r>
      <w:r w:rsidR="00515327">
        <w:rPr>
          <w:sz w:val="26"/>
          <w:szCs w:val="26"/>
          <w:lang w:val="sq-AL"/>
        </w:rPr>
        <w:t xml:space="preserve"> 116.693,39</w:t>
      </w:r>
      <w:r>
        <w:rPr>
          <w:sz w:val="26"/>
          <w:szCs w:val="26"/>
          <w:lang w:val="sq-AL"/>
        </w:rPr>
        <w:t>€ te bartura +</w:t>
      </w:r>
      <w:r w:rsidR="00515327">
        <w:rPr>
          <w:sz w:val="26"/>
          <w:szCs w:val="26"/>
          <w:lang w:val="sq-AL"/>
        </w:rPr>
        <w:t xml:space="preserve"> 91.000,00</w:t>
      </w:r>
      <w:r>
        <w:rPr>
          <w:sz w:val="26"/>
          <w:szCs w:val="26"/>
          <w:lang w:val="sq-AL"/>
        </w:rPr>
        <w:t>€ nga donacionet dhe participimet</w:t>
      </w:r>
      <w:r w:rsidRPr="00122C42">
        <w:rPr>
          <w:sz w:val="26"/>
          <w:szCs w:val="26"/>
          <w:lang w:val="sq-AL"/>
        </w:rPr>
        <w:t xml:space="preserve">. Progresi i realizimit karshi mjeteve të alokimit është </w:t>
      </w:r>
      <w:r w:rsidR="00515327">
        <w:rPr>
          <w:b/>
          <w:sz w:val="26"/>
          <w:szCs w:val="26"/>
          <w:u w:val="single"/>
          <w:lang w:val="sq-AL"/>
        </w:rPr>
        <w:t>32,94</w:t>
      </w:r>
      <w:r w:rsidRPr="00160911">
        <w:rPr>
          <w:b/>
          <w:sz w:val="26"/>
          <w:szCs w:val="26"/>
          <w:u w:val="single"/>
          <w:lang w:val="sq-AL"/>
        </w:rPr>
        <w:t>% .</w:t>
      </w:r>
    </w:p>
    <w:p w:rsidR="003D6EC9" w:rsidRDefault="003D6EC9" w:rsidP="003D6EC9">
      <w:pPr>
        <w:pStyle w:val="ListParagraph"/>
        <w:tabs>
          <w:tab w:val="left" w:pos="1300"/>
        </w:tabs>
        <w:ind w:left="0"/>
        <w:contextualSpacing/>
        <w:jc w:val="both"/>
        <w:rPr>
          <w:color w:val="365F91"/>
          <w:sz w:val="22"/>
          <w:szCs w:val="22"/>
          <w:u w:val="single"/>
          <w:lang w:val="sq-AL"/>
        </w:rPr>
      </w:pPr>
    </w:p>
    <w:p w:rsidR="003D6EC9" w:rsidRDefault="003D6EC9" w:rsidP="003D6EC9">
      <w:pPr>
        <w:pStyle w:val="ListParagraph"/>
        <w:tabs>
          <w:tab w:val="left" w:pos="1300"/>
        </w:tabs>
        <w:contextualSpacing/>
        <w:jc w:val="both"/>
        <w:rPr>
          <w:color w:val="365F91"/>
          <w:sz w:val="22"/>
          <w:szCs w:val="22"/>
          <w:u w:val="single"/>
          <w:lang w:val="sq-AL"/>
        </w:rPr>
      </w:pPr>
    </w:p>
    <w:p w:rsidR="008E3169" w:rsidRDefault="008E3169" w:rsidP="00121290">
      <w:pPr>
        <w:pStyle w:val="Subtitle"/>
        <w:rPr>
          <w:bCs w:val="0"/>
          <w:sz w:val="24"/>
        </w:rPr>
      </w:pPr>
    </w:p>
    <w:p w:rsidR="001F4E50" w:rsidRDefault="001F4E50" w:rsidP="00121290">
      <w:pPr>
        <w:pStyle w:val="Subtitle"/>
        <w:rPr>
          <w:bCs w:val="0"/>
          <w:sz w:val="24"/>
        </w:rPr>
      </w:pPr>
    </w:p>
    <w:p w:rsidR="001F4E50" w:rsidRPr="001F4E50" w:rsidRDefault="001F4E50" w:rsidP="001F4E50">
      <w:pPr>
        <w:pStyle w:val="Subtitle"/>
        <w:jc w:val="center"/>
        <w:rPr>
          <w:bCs w:val="0"/>
          <w:sz w:val="24"/>
          <w:u w:val="single"/>
        </w:rPr>
      </w:pPr>
      <w:r w:rsidRPr="001F4E50">
        <w:rPr>
          <w:noProof/>
          <w:lang w:eastAsia="sq-AL"/>
        </w:rPr>
        <w:drawing>
          <wp:anchor distT="0" distB="0" distL="114300" distR="114300" simplePos="0" relativeHeight="251664384" behindDoc="0" locked="0" layoutInCell="1" allowOverlap="1">
            <wp:simplePos x="0" y="0"/>
            <wp:positionH relativeFrom="column">
              <wp:posOffset>-241723</wp:posOffset>
            </wp:positionH>
            <wp:positionV relativeFrom="paragraph">
              <wp:posOffset>465032</wp:posOffset>
            </wp:positionV>
            <wp:extent cx="6941820" cy="32442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4182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E50">
        <w:rPr>
          <w:bCs w:val="0"/>
          <w:sz w:val="24"/>
          <w:u w:val="single"/>
        </w:rPr>
        <w:t>PASQYRA E IBLIGIMEVE TË PA PAGUARA NGA VITET PARAPRAKE</w:t>
      </w:r>
      <w:r w:rsidRPr="001F4E50">
        <w:rPr>
          <w:bCs w:val="0"/>
          <w:sz w:val="24"/>
          <w:u w:val="single"/>
        </w:rPr>
        <w:br/>
      </w:r>
    </w:p>
    <w:p w:rsidR="001F4E50" w:rsidRDefault="001F4E50" w:rsidP="001F4E50">
      <w:pPr>
        <w:pStyle w:val="Subtitle"/>
        <w:rPr>
          <w:b w:val="0"/>
          <w:bCs w:val="0"/>
          <w:sz w:val="24"/>
        </w:rPr>
      </w:pPr>
    </w:p>
    <w:p w:rsidR="008E3169" w:rsidRPr="001F4E50" w:rsidRDefault="001F4E50" w:rsidP="001F4E50">
      <w:pPr>
        <w:pStyle w:val="Subtitle"/>
        <w:rPr>
          <w:b w:val="0"/>
          <w:bCs w:val="0"/>
          <w:sz w:val="22"/>
        </w:rPr>
      </w:pPr>
      <w:r w:rsidRPr="001F4E50">
        <w:rPr>
          <w:b w:val="0"/>
          <w:bCs w:val="0"/>
          <w:sz w:val="22"/>
        </w:rPr>
        <w:t>Tabela e obligimeve të pa paguara nga vitet paraprake.</w:t>
      </w:r>
    </w:p>
    <w:p w:rsidR="001F4E50" w:rsidRDefault="001F4E50" w:rsidP="001F4E50">
      <w:pPr>
        <w:pStyle w:val="Subtitle"/>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1F4E50" w:rsidRDefault="001F4E50" w:rsidP="003D6EC9">
      <w:pPr>
        <w:pStyle w:val="Subtitle"/>
        <w:jc w:val="center"/>
        <w:rPr>
          <w:bCs w:val="0"/>
          <w:sz w:val="24"/>
        </w:rPr>
      </w:pPr>
    </w:p>
    <w:p w:rsidR="003D6EC9" w:rsidRDefault="003D6EC9" w:rsidP="003D6EC9">
      <w:pPr>
        <w:pStyle w:val="Subtitle"/>
        <w:rPr>
          <w:bCs w:val="0"/>
          <w:sz w:val="24"/>
          <w:u w:val="single"/>
        </w:rPr>
      </w:pPr>
    </w:p>
    <w:p w:rsidR="00FF0E4A" w:rsidRPr="00B24996" w:rsidRDefault="00FF0E4A" w:rsidP="003D6EC9">
      <w:pPr>
        <w:pStyle w:val="Subtitle"/>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201</w:t>
      </w:r>
      <w:r w:rsidR="008A3E38">
        <w:rPr>
          <w:b w:val="0"/>
          <w:szCs w:val="28"/>
        </w:rPr>
        <w:t>8</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Default="003D6EC9" w:rsidP="003D6EC9">
      <w:pPr>
        <w:jc w:val="both"/>
        <w:rPr>
          <w:sz w:val="22"/>
          <w:szCs w:val="22"/>
          <w:lang w:val="sq-AL"/>
        </w:rPr>
      </w:pPr>
    </w:p>
    <w:p w:rsidR="00FF0E4A" w:rsidRPr="00B24996" w:rsidRDefault="00FF0E4A"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w:t>
      </w:r>
      <w:r w:rsidR="00FF0E4A">
        <w:rPr>
          <w:sz w:val="22"/>
          <w:szCs w:val="22"/>
          <w:lang w:val="sq-AL"/>
        </w:rPr>
        <w:tab/>
        <w:t xml:space="preserve">       </w:t>
      </w:r>
      <w:r w:rsidRPr="00B24996">
        <w:rPr>
          <w:sz w:val="22"/>
          <w:szCs w:val="22"/>
          <w:lang w:val="sq-AL"/>
        </w:rPr>
        <w:t>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Pr="00B24996"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00FF0E4A">
        <w:rPr>
          <w:sz w:val="22"/>
          <w:szCs w:val="22"/>
          <w:lang w:val="sq-AL"/>
        </w:rPr>
        <w:t xml:space="preserve">         </w:t>
      </w:r>
      <w:r w:rsidR="004C7133">
        <w:rPr>
          <w:sz w:val="22"/>
          <w:szCs w:val="22"/>
          <w:lang w:val="sq-AL"/>
        </w:rPr>
        <w:t>z.</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4C7133">
        <w:rPr>
          <w:sz w:val="22"/>
          <w:szCs w:val="22"/>
          <w:lang w:val="sq-AL"/>
        </w:rPr>
        <w:t xml:space="preserve">                            </w:t>
      </w:r>
      <w:r w:rsidRPr="00B24996">
        <w:rPr>
          <w:sz w:val="22"/>
          <w:szCs w:val="22"/>
          <w:lang w:val="sq-AL"/>
        </w:rPr>
        <w:t xml:space="preserve">      </w:t>
      </w:r>
      <w:r w:rsidR="00121290">
        <w:rPr>
          <w:sz w:val="22"/>
          <w:szCs w:val="22"/>
          <w:lang w:val="sq-AL"/>
        </w:rPr>
        <w:t>z. Ardian Gjini</w:t>
      </w: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1D0EC5" w:rsidRDefault="001D0EC5"/>
    <w:sectPr w:rsidR="001D0EC5" w:rsidSect="005A2333">
      <w:pgSz w:w="11909" w:h="16834" w:code="9"/>
      <w:pgMar w:top="450" w:right="994" w:bottom="1138"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3CA" w:rsidRDefault="007B63CA">
      <w:r>
        <w:separator/>
      </w:r>
    </w:p>
  </w:endnote>
  <w:endnote w:type="continuationSeparator" w:id="0">
    <w:p w:rsidR="007B63CA" w:rsidRDefault="007B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7B63CA"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4663">
      <w:rPr>
        <w:rStyle w:val="PageNumber"/>
        <w:noProof/>
      </w:rPr>
      <w:t>1</w:t>
    </w:r>
    <w:r>
      <w:rPr>
        <w:rStyle w:val="PageNumber"/>
      </w:rPr>
      <w:fldChar w:fldCharType="end"/>
    </w:r>
  </w:p>
  <w:p w:rsidR="00C96BA2" w:rsidRPr="000E3299" w:rsidRDefault="003D6EC9"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C96BA2" w:rsidRPr="000E3299" w:rsidRDefault="003D6EC9"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C96BA2" w:rsidRPr="000E3299" w:rsidRDefault="003D6EC9"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C96BA2" w:rsidRPr="00322A06" w:rsidRDefault="003D6EC9"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C96BA2" w:rsidRDefault="007B6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3CA" w:rsidRDefault="007B63CA">
      <w:r>
        <w:separator/>
      </w:r>
    </w:p>
  </w:footnote>
  <w:footnote w:type="continuationSeparator" w:id="0">
    <w:p w:rsidR="007B63CA" w:rsidRDefault="007B63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8"/>
  </w:num>
  <w:num w:numId="5">
    <w:abstractNumId w:val="13"/>
  </w:num>
  <w:num w:numId="6">
    <w:abstractNumId w:val="9"/>
  </w:num>
  <w:num w:numId="7">
    <w:abstractNumId w:val="17"/>
  </w:num>
  <w:num w:numId="8">
    <w:abstractNumId w:val="0"/>
  </w:num>
  <w:num w:numId="9">
    <w:abstractNumId w:val="5"/>
  </w:num>
  <w:num w:numId="10">
    <w:abstractNumId w:val="6"/>
  </w:num>
  <w:num w:numId="11">
    <w:abstractNumId w:val="16"/>
  </w:num>
  <w:num w:numId="12">
    <w:abstractNumId w:val="20"/>
  </w:num>
  <w:num w:numId="13">
    <w:abstractNumId w:val="10"/>
  </w:num>
  <w:num w:numId="14">
    <w:abstractNumId w:val="4"/>
  </w:num>
  <w:num w:numId="15">
    <w:abstractNumId w:val="3"/>
  </w:num>
  <w:num w:numId="16">
    <w:abstractNumId w:val="1"/>
  </w:num>
  <w:num w:numId="17">
    <w:abstractNumId w:val="18"/>
  </w:num>
  <w:num w:numId="18">
    <w:abstractNumId w:val="19"/>
  </w:num>
  <w:num w:numId="19">
    <w:abstractNumId w:val="2"/>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3AB0"/>
    <w:rsid w:val="00045AF3"/>
    <w:rsid w:val="00077F43"/>
    <w:rsid w:val="000D335F"/>
    <w:rsid w:val="000E34EB"/>
    <w:rsid w:val="000E4303"/>
    <w:rsid w:val="00121290"/>
    <w:rsid w:val="00131C08"/>
    <w:rsid w:val="00146C4F"/>
    <w:rsid w:val="00152C0E"/>
    <w:rsid w:val="001B1D9B"/>
    <w:rsid w:val="001C0EB2"/>
    <w:rsid w:val="001C1708"/>
    <w:rsid w:val="001C5CC6"/>
    <w:rsid w:val="001D0EC5"/>
    <w:rsid w:val="001D749C"/>
    <w:rsid w:val="001F4E50"/>
    <w:rsid w:val="0020239C"/>
    <w:rsid w:val="002168AD"/>
    <w:rsid w:val="00225820"/>
    <w:rsid w:val="00244701"/>
    <w:rsid w:val="002561E4"/>
    <w:rsid w:val="00256EA8"/>
    <w:rsid w:val="00266EBC"/>
    <w:rsid w:val="002849BC"/>
    <w:rsid w:val="002A58CB"/>
    <w:rsid w:val="002C2E26"/>
    <w:rsid w:val="002D163D"/>
    <w:rsid w:val="002D6346"/>
    <w:rsid w:val="002E3B4B"/>
    <w:rsid w:val="002F56C8"/>
    <w:rsid w:val="00340522"/>
    <w:rsid w:val="00354EEB"/>
    <w:rsid w:val="00386292"/>
    <w:rsid w:val="00397E46"/>
    <w:rsid w:val="003A44CA"/>
    <w:rsid w:val="003D6EC9"/>
    <w:rsid w:val="00403118"/>
    <w:rsid w:val="0040727E"/>
    <w:rsid w:val="00410658"/>
    <w:rsid w:val="0041673E"/>
    <w:rsid w:val="00424337"/>
    <w:rsid w:val="0046150E"/>
    <w:rsid w:val="0046425F"/>
    <w:rsid w:val="004A2F7A"/>
    <w:rsid w:val="004C7133"/>
    <w:rsid w:val="004D1BF0"/>
    <w:rsid w:val="00515327"/>
    <w:rsid w:val="00575810"/>
    <w:rsid w:val="005A2333"/>
    <w:rsid w:val="005B3CC3"/>
    <w:rsid w:val="005C2775"/>
    <w:rsid w:val="005C4271"/>
    <w:rsid w:val="00601D42"/>
    <w:rsid w:val="006301DE"/>
    <w:rsid w:val="00660A6B"/>
    <w:rsid w:val="00691907"/>
    <w:rsid w:val="0069387A"/>
    <w:rsid w:val="006B4DF2"/>
    <w:rsid w:val="006B636D"/>
    <w:rsid w:val="006C6DB1"/>
    <w:rsid w:val="006D5C7E"/>
    <w:rsid w:val="006E761A"/>
    <w:rsid w:val="006F5248"/>
    <w:rsid w:val="00720EA2"/>
    <w:rsid w:val="0074367F"/>
    <w:rsid w:val="007836E6"/>
    <w:rsid w:val="007A0733"/>
    <w:rsid w:val="007B63CA"/>
    <w:rsid w:val="007C43C4"/>
    <w:rsid w:val="007D07B2"/>
    <w:rsid w:val="007E3221"/>
    <w:rsid w:val="007F5146"/>
    <w:rsid w:val="008143BD"/>
    <w:rsid w:val="00826EBF"/>
    <w:rsid w:val="008569F9"/>
    <w:rsid w:val="008610F9"/>
    <w:rsid w:val="00886EF8"/>
    <w:rsid w:val="00897905"/>
    <w:rsid w:val="008A3E38"/>
    <w:rsid w:val="008B106A"/>
    <w:rsid w:val="008B3F6B"/>
    <w:rsid w:val="008D369C"/>
    <w:rsid w:val="008D4663"/>
    <w:rsid w:val="008E3169"/>
    <w:rsid w:val="008F2B80"/>
    <w:rsid w:val="008F55C5"/>
    <w:rsid w:val="00920040"/>
    <w:rsid w:val="009416FC"/>
    <w:rsid w:val="00943507"/>
    <w:rsid w:val="00943AC3"/>
    <w:rsid w:val="00955BBF"/>
    <w:rsid w:val="0098411D"/>
    <w:rsid w:val="00985759"/>
    <w:rsid w:val="009A6E6D"/>
    <w:rsid w:val="009F1EBB"/>
    <w:rsid w:val="00A02684"/>
    <w:rsid w:val="00A17CF7"/>
    <w:rsid w:val="00A225F4"/>
    <w:rsid w:val="00A358FC"/>
    <w:rsid w:val="00A40ED0"/>
    <w:rsid w:val="00AF7F5E"/>
    <w:rsid w:val="00B04929"/>
    <w:rsid w:val="00B04B28"/>
    <w:rsid w:val="00B052C6"/>
    <w:rsid w:val="00B216DF"/>
    <w:rsid w:val="00B420BB"/>
    <w:rsid w:val="00BC1D70"/>
    <w:rsid w:val="00C033A0"/>
    <w:rsid w:val="00C07D08"/>
    <w:rsid w:val="00C32191"/>
    <w:rsid w:val="00C43C75"/>
    <w:rsid w:val="00C62063"/>
    <w:rsid w:val="00C62482"/>
    <w:rsid w:val="00C97635"/>
    <w:rsid w:val="00D653B0"/>
    <w:rsid w:val="00D93714"/>
    <w:rsid w:val="00DA2D2A"/>
    <w:rsid w:val="00E1108E"/>
    <w:rsid w:val="00E11F03"/>
    <w:rsid w:val="00E14777"/>
    <w:rsid w:val="00E3744B"/>
    <w:rsid w:val="00E4745E"/>
    <w:rsid w:val="00E54553"/>
    <w:rsid w:val="00EB414F"/>
    <w:rsid w:val="00EB66D8"/>
    <w:rsid w:val="00EC3BA7"/>
    <w:rsid w:val="00EE4EF3"/>
    <w:rsid w:val="00F208CD"/>
    <w:rsid w:val="00F55900"/>
    <w:rsid w:val="00F6410C"/>
    <w:rsid w:val="00F67B49"/>
    <w:rsid w:val="00FA4CBD"/>
    <w:rsid w:val="00FA761A"/>
    <w:rsid w:val="00FC7A43"/>
    <w:rsid w:val="00FD011E"/>
    <w:rsid w:val="00FF0E4A"/>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25BDAA1-4E90-43E8-AD08-0C66FB61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oleObject" Target="embeddings/Microsoft_Excel_97-2003_Worksheet7.xls"/><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footer" Target="footer2.xml"/><Relationship Id="rId37" Type="http://schemas.openxmlformats.org/officeDocument/2006/relationships/image" Target="media/image14.emf"/><Relationship Id="rId40" Type="http://schemas.openxmlformats.org/officeDocument/2006/relationships/oleObject" Target="embeddings/Microsoft_Excel_97-2003_Worksheet13.xls"/><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1.xls"/><Relationship Id="rId10" Type="http://schemas.openxmlformats.org/officeDocument/2006/relationships/oleObject" Target="embeddings/oleObject2.bin"/><Relationship Id="rId19" Type="http://schemas.openxmlformats.org/officeDocument/2006/relationships/image" Target="media/image6.emf"/><Relationship Id="rId31" Type="http://schemas.openxmlformats.org/officeDocument/2006/relationships/footer" Target="footer1.xml"/><Relationship Id="rId44" Type="http://schemas.openxmlformats.org/officeDocument/2006/relationships/oleObject" Target="embeddings/Microsoft_Excel_97-2003_Worksheet15.xls"/><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5.xls"/><Relationship Id="rId27" Type="http://schemas.openxmlformats.org/officeDocument/2006/relationships/image" Target="media/image10.emf"/><Relationship Id="rId30" Type="http://schemas.openxmlformats.org/officeDocument/2006/relationships/oleObject" Target="embeddings/Microsoft_Excel_97-2003_Worksheet9.xls"/><Relationship Id="rId35" Type="http://schemas.openxmlformats.org/officeDocument/2006/relationships/image" Target="media/image13.emf"/><Relationship Id="rId43" Type="http://schemas.openxmlformats.org/officeDocument/2006/relationships/image" Target="media/image17.emf"/><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oleObject" Target="embeddings/Microsoft_Excel_97-2003_Worksheet1.xls"/><Relationship Id="rId17" Type="http://schemas.openxmlformats.org/officeDocument/2006/relationships/oleObject" Target="embeddings/Microsoft_Excel_97-2003_Worksheet3.xls"/><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Microsoft_Excel_97-2003_Worksheet12.xls"/><Relationship Id="rId46" Type="http://schemas.openxmlformats.org/officeDocument/2006/relationships/fontTable" Target="fontTable.xml"/><Relationship Id="rId20" Type="http://schemas.openxmlformats.org/officeDocument/2006/relationships/oleObject" Target="embeddings/Microsoft_Excel_97-2003_Worksheet4.xls"/><Relationship Id="rId41"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Calibri"/>
                <a:ea typeface="Calibri"/>
                <a:cs typeface="Calibri"/>
              </a:defRPr>
            </a:pPr>
            <a:r>
              <a:rPr lang="en-US"/>
              <a:t>Të hyrat nga grandi qeveritar për periudhën  2015-2018</a:t>
            </a:r>
          </a:p>
        </c:rich>
      </c:tx>
      <c:layout>
        <c:manualLayout>
          <c:xMode val="edge"/>
          <c:yMode val="edge"/>
          <c:x val="0.1570419231188202"/>
          <c:y val="3.6842224220111602E-2"/>
        </c:manualLayout>
      </c:layout>
      <c:overlay val="0"/>
    </c:title>
    <c:autoTitleDeleted val="0"/>
    <c:plotArea>
      <c:layout>
        <c:manualLayout>
          <c:layoutTarget val="inner"/>
          <c:xMode val="edge"/>
          <c:yMode val="edge"/>
          <c:x val="0.15655902256073928"/>
          <c:y val="0.213957843174681"/>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layout>
                <c:manualLayout>
                  <c:x val="-7.568987546929544E-2"/>
                  <c:y val="-7.4418589077125785E-2"/>
                </c:manualLayout>
              </c:layout>
              <c:dLblPos val="r"/>
              <c:showLegendKey val="0"/>
              <c:showVal val="1"/>
              <c:showCatName val="1"/>
              <c:showSerName val="0"/>
              <c:showPercent val="0"/>
              <c:showBubbleSize val="0"/>
              <c:extLst>
                <c:ext xmlns:c15="http://schemas.microsoft.com/office/drawing/2012/chart" uri="{CE6537A1-D6FC-4f65-9D91-7224C49458BB}"/>
              </c:extLst>
            </c:dLbl>
            <c:dLbl>
              <c:idx val="2"/>
              <c:layout>
                <c:manualLayout>
                  <c:x val="-6.0972399683599104E-2"/>
                  <c:y val="-9.0365429593652735E-2"/>
                </c:manualLayout>
              </c:layout>
              <c:dLblPos val="r"/>
              <c:showLegendKey val="0"/>
              <c:showVal val="1"/>
              <c:showCatName val="1"/>
              <c:showSerName val="0"/>
              <c:showPercent val="0"/>
              <c:showBubbleSize val="0"/>
              <c:extLst>
                <c:ext xmlns:c15="http://schemas.microsoft.com/office/drawing/2012/chart" uri="{CE6537A1-D6FC-4f65-9D91-7224C49458BB}"/>
              </c:extLst>
            </c:dLbl>
            <c:dLbl>
              <c:idx val="3"/>
              <c:layout>
                <c:manualLayout>
                  <c:x val="-5.4664910061157819E-2"/>
                  <c:y val="-9.5681043099161728E-2"/>
                </c:manualLayout>
              </c:layout>
              <c:dLblPos val="r"/>
              <c:showLegendKey val="0"/>
              <c:showVal val="1"/>
              <c:showCatName val="1"/>
              <c:showSerName val="0"/>
              <c:showPercent val="0"/>
              <c:showBubbleSize val="0"/>
              <c:extLst>
                <c:ext xmlns:c15="http://schemas.microsoft.com/office/drawing/2012/chart" uri="{CE6537A1-D6FC-4f65-9D91-7224C49458BB}"/>
              </c:extLst>
            </c:dLbl>
            <c:dLbl>
              <c:idx val="4"/>
              <c:layout>
                <c:manualLayout>
                  <c:x val="-3.784493773464772E-2"/>
                  <c:y val="-7.4418589077125785E-2"/>
                </c:manualLayout>
              </c:layout>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1001" b="0" i="0" u="none" strike="noStrike" baseline="0">
                    <a:solidFill>
                      <a:srgbClr val="000000"/>
                    </a:solidFill>
                    <a:latin typeface="Calibri"/>
                    <a:ea typeface="Calibri"/>
                    <a:cs typeface="Calibri"/>
                  </a:defRPr>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2015</c:v>
                </c:pt>
                <c:pt idx="1">
                  <c:v>2016</c:v>
                </c:pt>
                <c:pt idx="2">
                  <c:v>2017</c:v>
                </c:pt>
                <c:pt idx="3">
                  <c:v>2018</c:v>
                </c:pt>
              </c:numCache>
            </c:numRef>
          </c:cat>
          <c:val>
            <c:numRef>
              <c:f>Sheet1!$B$2:$B$5</c:f>
              <c:numCache>
                <c:formatCode>_(* #,##0_);_(* \(#,##0\);_(* "-"??_);_(@_)</c:formatCode>
                <c:ptCount val="4"/>
                <c:pt idx="0">
                  <c:v>9725933</c:v>
                </c:pt>
                <c:pt idx="1">
                  <c:v>9730530</c:v>
                </c:pt>
                <c:pt idx="2">
                  <c:v>10684001.779999999</c:v>
                </c:pt>
                <c:pt idx="3">
                  <c:v>11985676.33</c:v>
                </c:pt>
              </c:numCache>
            </c:numRef>
          </c:val>
          <c:smooth val="0"/>
        </c:ser>
        <c:dLbls>
          <c:showLegendKey val="0"/>
          <c:showVal val="0"/>
          <c:showCatName val="0"/>
          <c:showSerName val="0"/>
          <c:showPercent val="0"/>
          <c:showBubbleSize val="0"/>
        </c:dLbls>
        <c:marker val="1"/>
        <c:smooth val="0"/>
        <c:axId val="-39091152"/>
        <c:axId val="-39089520"/>
      </c:lineChart>
      <c:catAx>
        <c:axId val="-39091152"/>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39089520"/>
        <c:crosses val="autoZero"/>
        <c:auto val="1"/>
        <c:lblAlgn val="ctr"/>
        <c:lblOffset val="100"/>
        <c:noMultiLvlLbl val="0"/>
      </c:catAx>
      <c:valAx>
        <c:axId val="-39089520"/>
        <c:scaling>
          <c:orientation val="minMax"/>
        </c:scaling>
        <c:delete val="0"/>
        <c:axPos val="l"/>
        <c:majorGridlines/>
        <c:numFmt formatCode="_(* #,##0_);_(* \(#,##0\);_(* &quot;-&quot;??_);_(@_)"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39091152"/>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68454258675078861"/>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7.4481864757419969E-2"/>
                  <c:y val="6.6183245251135017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8965169627885541E-2"/>
                  <c:y val="8.3832110651437641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6.8275042694301638E-2"/>
                  <c:y val="-5.735881255098368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Sheet1!$B$2:$E$2</c:f>
              <c:numCache>
                <c:formatCode>_(* #,##0.00_);_(* \(#,##0.00\);_(* "-"??_);_(@_)</c:formatCode>
                <c:ptCount val="4"/>
                <c:pt idx="0">
                  <c:v>1207864</c:v>
                </c:pt>
                <c:pt idx="1">
                  <c:v>1492583</c:v>
                </c:pt>
                <c:pt idx="2">
                  <c:v>1487634.85</c:v>
                </c:pt>
                <c:pt idx="3">
                  <c:v>1722303.06</c:v>
                </c:pt>
              </c:numCache>
            </c:numRef>
          </c:val>
          <c:smooth val="0"/>
        </c:ser>
        <c:dLbls>
          <c:showLegendKey val="0"/>
          <c:showVal val="0"/>
          <c:showCatName val="0"/>
          <c:showSerName val="0"/>
          <c:showPercent val="0"/>
          <c:showBubbleSize val="0"/>
        </c:dLbls>
        <c:marker val="1"/>
        <c:smooth val="0"/>
        <c:axId val="-93749088"/>
        <c:axId val="-40119040"/>
      </c:lineChart>
      <c:catAx>
        <c:axId val="-9374908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40119040"/>
        <c:crosses val="autoZero"/>
        <c:auto val="1"/>
        <c:lblAlgn val="ctr"/>
        <c:lblOffset val="100"/>
        <c:tickLblSkip val="1"/>
        <c:tickMarkSkip val="1"/>
        <c:noMultiLvlLbl val="0"/>
      </c:catAx>
      <c:valAx>
        <c:axId val="-40119040"/>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93749088"/>
        <c:crosses val="autoZero"/>
        <c:crossBetween val="between"/>
      </c:valAx>
    </c:plotArea>
    <c:legend>
      <c:legendPos val="r"/>
      <c:layout>
        <c:manualLayout>
          <c:xMode val="edge"/>
          <c:yMode val="edge"/>
          <c:x val="0.83280757097791802"/>
          <c:y val="0.4178082191780822"/>
          <c:w val="0.15930599369085174"/>
          <c:h val="0.17808219178082191"/>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sq-AL"/>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1043</TotalTime>
  <Pages>20</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Gentiana Qurdina</cp:lastModifiedBy>
  <cp:revision>46</cp:revision>
  <cp:lastPrinted>2018-07-09T12:07:00Z</cp:lastPrinted>
  <dcterms:created xsi:type="dcterms:W3CDTF">2017-08-01T12:23:00Z</dcterms:created>
  <dcterms:modified xsi:type="dcterms:W3CDTF">2018-07-19T08:44:00Z</dcterms:modified>
</cp:coreProperties>
</file>